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eastAsia="Times New Roman" w:hAnsi="Calibri" w:cs="Times New Roman"/>
          <w:lang w:val="es-ES"/>
        </w:rPr>
        <w:id w:val="13528662"/>
        <w:docPartObj>
          <w:docPartGallery w:val="Cover Pages"/>
          <w:docPartUnique/>
        </w:docPartObj>
      </w:sdtPr>
      <w:sdtContent>
        <w:p w:rsidR="00217DB9" w:rsidRPr="00217DB9" w:rsidRDefault="00217DB9" w:rsidP="00217DB9">
          <w:pPr>
            <w:spacing w:after="0" w:line="480" w:lineRule="auto"/>
            <w:ind w:left="284" w:firstLine="709"/>
            <w:rPr>
              <w:rFonts w:ascii="Times New Roman" w:eastAsia="Calibri" w:hAnsi="Times New Roman" w:cs="Times New Roman"/>
              <w:sz w:val="24"/>
              <w:szCs w:val="24"/>
            </w:rPr>
          </w:pPr>
          <w:r w:rsidRPr="00217DB9">
            <w:rPr>
              <w:rFonts w:ascii="Times New Roman" w:eastAsia="Calibri" w:hAnsi="Times New Roman" w:cs="Times New Roman"/>
              <w:noProof/>
              <w:sz w:val="24"/>
              <w:szCs w:val="24"/>
              <w:lang w:val="es-ES" w:eastAsia="es-ES"/>
            </w:rPr>
            <w:drawing>
              <wp:anchor distT="0" distB="0" distL="114300" distR="114300" simplePos="0" relativeHeight="251672576" behindDoc="0" locked="0" layoutInCell="0" allowOverlap="1">
                <wp:simplePos x="0" y="0"/>
                <wp:positionH relativeFrom="page">
                  <wp:posOffset>2762655</wp:posOffset>
                </wp:positionH>
                <wp:positionV relativeFrom="page">
                  <wp:posOffset>797669</wp:posOffset>
                </wp:positionV>
                <wp:extent cx="4912468" cy="2247089"/>
                <wp:effectExtent l="0" t="0" r="2432" b="0"/>
                <wp:wrapNone/>
                <wp:docPr id="8"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2468" cy="2247089"/>
                        </a:xfrm>
                        <a:prstGeom prst="rect">
                          <a:avLst/>
                        </a:prstGeom>
                        <a:ln w="12700">
                          <a:noFill/>
                        </a:ln>
                      </pic:spPr>
                    </pic:pic>
                  </a:graphicData>
                </a:graphic>
              </wp:anchor>
            </w:drawing>
          </w:r>
          <w:r w:rsidR="00B861B6" w:rsidRPr="00B861B6">
            <w:rPr>
              <w:rFonts w:ascii="Times New Roman" w:eastAsia="Calibri" w:hAnsi="Times New Roman" w:cs="Times New Roman"/>
              <w:noProof/>
              <w:sz w:val="24"/>
              <w:szCs w:val="24"/>
              <w:lang w:eastAsia="es-ES"/>
            </w:rPr>
            <w:pict>
              <v:rect id="_x0000_s1037" style="position:absolute;left:0;text-align:left;margin-left:253.25pt;margin-top:-.35pt;width:7.35pt;height:842.2pt;z-index:251664384;mso-position-horizontal-relative:text;mso-position-vertical-relative:page;mso-width-relative:margin;v-text-anchor:middle" filled="f" fillcolor="#dbe5f1" strokecolor="#365f91" strokeweight="1pt">
                <v:fill opacity="52429f" o:opacity2="52429f"/>
                <v:stroke color2="#dbe5f1"/>
                <v:shadow color="#d8d8d8" offset="3pt,3pt" offset2="2pt,2pt"/>
                <w10:wrap anchory="page"/>
              </v:rect>
            </w:pict>
          </w:r>
          <w:r w:rsidR="00B861B6" w:rsidRPr="00B861B6">
            <w:rPr>
              <w:rFonts w:ascii="Times New Roman" w:eastAsia="Calibri" w:hAnsi="Times New Roman" w:cs="Times New Roman"/>
              <w:noProof/>
              <w:sz w:val="24"/>
              <w:szCs w:val="24"/>
              <w:lang w:eastAsia="es-ES"/>
            </w:rPr>
            <w:pict>
              <v:rect id="_x0000_s1036" style="position:absolute;left:0;text-align:left;margin-left:264.4pt;margin-top:-4.5pt;width:275.85pt;height:791.95pt;z-index:251662336;mso-height-percent:1000;mso-position-horizontal-relative:text;mso-position-vertical-relative:page;mso-height-percent:1000" fillcolor="#365f91" stroked="f" strokecolor="#d8d8d8">
                <v:fill color2="#bfbfbf" rotate="t"/>
                <w10:wrap anchory="page"/>
              </v:rect>
            </w:pict>
          </w:r>
          <w:r w:rsidRPr="00217DB9">
            <w:rPr>
              <w:rFonts w:ascii="Times New Roman" w:eastAsia="Calibri" w:hAnsi="Times New Roman" w:cs="Times New Roman"/>
              <w:noProof/>
              <w:sz w:val="24"/>
              <w:szCs w:val="24"/>
              <w:lang w:val="es-ES" w:eastAsia="es-ES"/>
            </w:rPr>
            <w:drawing>
              <wp:anchor distT="0" distB="0" distL="114300" distR="114300" simplePos="0" relativeHeight="251665408"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10"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217DB9" w:rsidRPr="00217DB9" w:rsidRDefault="00B861B6" w:rsidP="00217DB9">
          <w:pPr>
            <w:spacing w:after="0" w:line="240" w:lineRule="auto"/>
            <w:rPr>
              <w:rFonts w:ascii="Calibri" w:eastAsia="Times New Roman" w:hAnsi="Calibri" w:cs="Times New Roman"/>
              <w:lang w:val="es-ES"/>
            </w:rPr>
          </w:pPr>
          <w:r>
            <w:rPr>
              <w:rFonts w:ascii="Calibri" w:eastAsia="Times New Roman" w:hAnsi="Calibri" w:cs="Times New Roman"/>
              <w:noProof/>
              <w:lang w:val="es-ES" w:eastAsia="es-ES"/>
            </w:rPr>
            <w:pict>
              <v:shapetype id="_x0000_t202" coordsize="21600,21600" o:spt="202" path="m,l,21600r21600,l21600,xe">
                <v:stroke joinstyle="miter"/>
                <v:path gradientshapeok="t" o:connecttype="rect"/>
              </v:shapetype>
              <v:shape id="_x0000_s1041" type="#_x0000_t202" style="position:absolute;margin-left:-34.6pt;margin-top:105.05pt;width:279.5pt;height:227.25pt;z-index:251673600" filled="f" stroked="f" strokecolor="#00b050">
                <v:textbox style="mso-next-textbox:#_x0000_s1041">
                  <w:txbxContent>
                    <w:p w:rsidR="006D0E20" w:rsidRDefault="006D0E20" w:rsidP="006D0E20">
                      <w:pPr>
                        <w:jc w:val="center"/>
                        <w:rPr>
                          <w:rFonts w:ascii="Arial" w:hAnsi="Arial" w:cs="Arial"/>
                          <w:b/>
                          <w:sz w:val="36"/>
                          <w:szCs w:val="36"/>
                        </w:rPr>
                      </w:pPr>
                      <w:r>
                        <w:rPr>
                          <w:rFonts w:ascii="Arial" w:hAnsi="Arial" w:cs="Arial"/>
                          <w:b/>
                          <w:sz w:val="36"/>
                          <w:szCs w:val="36"/>
                        </w:rPr>
                        <w:t>Antigua Matanza</w:t>
                      </w:r>
                    </w:p>
                    <w:p w:rsidR="006D0E20" w:rsidRPr="00B47494" w:rsidRDefault="006D0E20" w:rsidP="006D0E20">
                      <w:pPr>
                        <w:jc w:val="center"/>
                        <w:rPr>
                          <w:rFonts w:ascii="Arial" w:hAnsi="Arial" w:cs="Arial"/>
                          <w:b/>
                          <w:sz w:val="28"/>
                          <w:szCs w:val="28"/>
                        </w:rPr>
                      </w:pPr>
                      <w:r w:rsidRPr="00B47494">
                        <w:rPr>
                          <w:rFonts w:ascii="Arial" w:hAnsi="Arial" w:cs="Arial"/>
                          <w:b/>
                          <w:sz w:val="28"/>
                          <w:szCs w:val="28"/>
                        </w:rPr>
                        <w:t>Revista de Historia Regional</w:t>
                      </w:r>
                    </w:p>
                    <w:p w:rsidR="006D0E20" w:rsidRPr="000B1010" w:rsidRDefault="006D0E20" w:rsidP="006D0E20">
                      <w:pPr>
                        <w:spacing w:before="240"/>
                        <w:jc w:val="both"/>
                        <w:rPr>
                          <w:rFonts w:ascii="Arial" w:hAnsi="Arial" w:cs="Arial"/>
                          <w:b/>
                        </w:rPr>
                      </w:pPr>
                      <w:r w:rsidRPr="000B1010">
                        <w:rPr>
                          <w:rFonts w:ascii="Arial" w:hAnsi="Arial" w:cs="Arial"/>
                          <w:b/>
                        </w:rPr>
                        <w:t>ISSN</w:t>
                      </w:r>
                      <w:r>
                        <w:rPr>
                          <w:rFonts w:ascii="Arial" w:hAnsi="Arial" w:cs="Arial"/>
                          <w:b/>
                        </w:rPr>
                        <w:t xml:space="preserve"> </w:t>
                      </w:r>
                      <w:r w:rsidR="00F21AF4" w:rsidRPr="00F21AF4">
                        <w:rPr>
                          <w:rFonts w:ascii="Arial" w:hAnsi="Arial" w:cs="Arial"/>
                          <w:b/>
                        </w:rPr>
                        <w:t>2545-8701</w:t>
                      </w:r>
                    </w:p>
                    <w:p w:rsidR="006D0E20" w:rsidRPr="000B1010" w:rsidRDefault="006D0E20" w:rsidP="006D0E20">
                      <w:pPr>
                        <w:jc w:val="both"/>
                        <w:rPr>
                          <w:rFonts w:ascii="Arial" w:hAnsi="Arial" w:cs="Arial"/>
                          <w:b/>
                        </w:rPr>
                      </w:pPr>
                    </w:p>
                    <w:p w:rsidR="006D0E20" w:rsidRDefault="006D0E20" w:rsidP="006D0E20">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6D0E20" w:rsidRPr="00B47494" w:rsidRDefault="006D0E20" w:rsidP="006D0E20">
                      <w:pPr>
                        <w:jc w:val="center"/>
                        <w:rPr>
                          <w:rFonts w:ascii="Arial" w:hAnsi="Arial" w:cs="Arial"/>
                          <w:b/>
                        </w:rPr>
                      </w:pPr>
                    </w:p>
                    <w:p w:rsidR="006D0E20" w:rsidRDefault="006D0E20" w:rsidP="006D0E20">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6D0E20" w:rsidRPr="00B47494" w:rsidRDefault="006D0E20" w:rsidP="006D0E20">
                      <w:pPr>
                        <w:spacing w:after="0"/>
                        <w:jc w:val="center"/>
                        <w:rPr>
                          <w:rFonts w:ascii="Arial" w:hAnsi="Arial" w:cs="Arial"/>
                          <w:b/>
                        </w:rPr>
                      </w:pPr>
                      <w:r w:rsidRPr="00B47494">
                        <w:rPr>
                          <w:rFonts w:ascii="Arial" w:hAnsi="Arial" w:cs="Arial"/>
                          <w:b/>
                        </w:rPr>
                        <w:t>Secretaría de Extensión Universitaria</w:t>
                      </w:r>
                    </w:p>
                    <w:p w:rsidR="006D0E20" w:rsidRPr="00B47494" w:rsidRDefault="006D0E20" w:rsidP="006D0E20">
                      <w:pPr>
                        <w:spacing w:after="0"/>
                        <w:jc w:val="center"/>
                        <w:rPr>
                          <w:rFonts w:ascii="Arial" w:hAnsi="Arial" w:cs="Arial"/>
                          <w:b/>
                        </w:rPr>
                      </w:pPr>
                      <w:r w:rsidRPr="00B47494">
                        <w:rPr>
                          <w:rFonts w:ascii="Arial" w:hAnsi="Arial" w:cs="Arial"/>
                          <w:b/>
                        </w:rPr>
                        <w:t>San Justo, Argentina</w:t>
                      </w:r>
                    </w:p>
                  </w:txbxContent>
                </v:textbox>
              </v:shape>
            </w:pict>
          </w:r>
          <w:r>
            <w:rPr>
              <w:rFonts w:ascii="Calibri" w:eastAsia="Times New Roman" w:hAnsi="Calibri" w:cs="Times New Roman"/>
              <w:noProof/>
              <w:lang w:val="es-ES"/>
            </w:rPr>
            <w:pict>
              <v:rect id="_x0000_s1038" style="position:absolute;margin-left:-8.3pt;margin-top:446.8pt;width:548.55pt;height:182.05pt;z-index:251670528;mso-width-percent:900;mso-position-horizontal-relative:page;mso-position-vertical-relative:page;mso-width-percent:900;v-text-anchor:middle" o:allowincell="f" fillcolor="#365f91" strokecolor="white" strokeweight="1pt">
                <v:fill color2="#365f91"/>
                <v:shadow color="#d8d8d8" offset="3pt,3pt" offset2="2pt,2pt"/>
                <v:textbox style="mso-next-textbox:#_x0000_s1038" inset="14.4pt,,14.4pt">
                  <w:txbxContent>
                    <w:p w:rsidR="00217DB9" w:rsidRPr="00217DB9" w:rsidRDefault="00D453F0" w:rsidP="00457F0B">
                      <w:pPr>
                        <w:spacing w:after="0" w:line="360" w:lineRule="auto"/>
                        <w:ind w:left="851"/>
                        <w:jc w:val="center"/>
                        <w:rPr>
                          <w:rFonts w:ascii="Arial" w:hAnsi="Arial" w:cs="Arial"/>
                          <w:color w:val="FFFFFF"/>
                          <w:lang w:val="es-ES"/>
                        </w:rPr>
                      </w:pPr>
                      <w:proofErr w:type="spellStart"/>
                      <w:r>
                        <w:rPr>
                          <w:rFonts w:ascii="Arial" w:hAnsi="Arial" w:cs="Arial"/>
                          <w:color w:val="FFFFFF"/>
                          <w:lang w:val="es-ES"/>
                        </w:rPr>
                        <w:t>Dawyd</w:t>
                      </w:r>
                      <w:proofErr w:type="spellEnd"/>
                      <w:r w:rsidR="00217DB9" w:rsidRPr="00217DB9">
                        <w:rPr>
                          <w:rFonts w:ascii="Arial" w:hAnsi="Arial" w:cs="Arial"/>
                          <w:color w:val="FFFFFF"/>
                          <w:lang w:val="es-ES"/>
                        </w:rPr>
                        <w:t xml:space="preserve">, </w:t>
                      </w:r>
                      <w:r>
                        <w:rPr>
                          <w:rFonts w:ascii="Arial" w:hAnsi="Arial" w:cs="Arial"/>
                          <w:color w:val="FFFFFF"/>
                          <w:lang w:val="es-ES"/>
                        </w:rPr>
                        <w:t>D</w:t>
                      </w:r>
                      <w:r w:rsidR="00217DB9" w:rsidRPr="00217DB9">
                        <w:rPr>
                          <w:rFonts w:ascii="Arial" w:hAnsi="Arial" w:cs="Arial"/>
                          <w:color w:val="FFFFFF"/>
                          <w:lang w:val="es-ES"/>
                        </w:rPr>
                        <w:t>. (</w:t>
                      </w:r>
                      <w:r>
                        <w:rPr>
                          <w:rFonts w:ascii="Arial" w:hAnsi="Arial" w:cs="Arial"/>
                          <w:color w:val="FFFFFF"/>
                          <w:lang w:val="es-ES"/>
                        </w:rPr>
                        <w:t>diciembre</w:t>
                      </w:r>
                      <w:r w:rsidR="00217DB9" w:rsidRPr="00217DB9">
                        <w:rPr>
                          <w:rFonts w:ascii="Arial" w:hAnsi="Arial" w:cs="Arial"/>
                          <w:color w:val="FFFFFF"/>
                          <w:lang w:val="es-ES"/>
                        </w:rPr>
                        <w:t xml:space="preserve"> de 2017). </w:t>
                      </w:r>
                      <w:r>
                        <w:rPr>
                          <w:rFonts w:ascii="Arial" w:hAnsi="Arial" w:cs="Arial"/>
                          <w:color w:val="FFFFFF"/>
                          <w:lang w:val="es-ES"/>
                        </w:rPr>
                        <w:t xml:space="preserve">La construcción de una hegemonía </w:t>
                      </w:r>
                      <w:proofErr w:type="spellStart"/>
                      <w:r>
                        <w:rPr>
                          <w:rFonts w:ascii="Arial" w:hAnsi="Arial" w:cs="Arial"/>
                          <w:color w:val="FFFFFF"/>
                          <w:lang w:val="es-ES"/>
                        </w:rPr>
                        <w:t>antivandorista</w:t>
                      </w:r>
                      <w:proofErr w:type="spellEnd"/>
                      <w:r>
                        <w:rPr>
                          <w:rFonts w:ascii="Arial" w:hAnsi="Arial" w:cs="Arial"/>
                          <w:color w:val="FFFFFF"/>
                          <w:lang w:val="es-ES"/>
                        </w:rPr>
                        <w:t xml:space="preserve"> en la UOM La Matanza. Entre la resistencia peronista y las huelgas de 1974</w:t>
                      </w:r>
                      <w:r w:rsidR="00217DB9" w:rsidRPr="00217DB9">
                        <w:rPr>
                          <w:rFonts w:ascii="Arial" w:hAnsi="Arial" w:cs="Arial"/>
                          <w:color w:val="FFFFFF"/>
                          <w:lang w:val="es-ES"/>
                        </w:rPr>
                        <w:t>.</w:t>
                      </w:r>
                    </w:p>
                    <w:p w:rsidR="00217DB9" w:rsidRPr="00217DB9" w:rsidRDefault="00217DB9" w:rsidP="00457F0B">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w:t>
                      </w:r>
                      <w:r w:rsidRPr="00217DB9">
                        <w:rPr>
                          <w:rFonts w:ascii="Arial" w:hAnsi="Arial" w:cs="Arial"/>
                          <w:i/>
                          <w:color w:val="FFFFFF"/>
                          <w:lang w:val="es-ES"/>
                        </w:rPr>
                        <w:t>Revista de Historia Regional, 1</w:t>
                      </w:r>
                      <w:r w:rsidRPr="00217DB9">
                        <w:rPr>
                          <w:rFonts w:ascii="Arial" w:hAnsi="Arial" w:cs="Arial"/>
                          <w:color w:val="FFFFFF"/>
                          <w:lang w:val="es-ES"/>
                        </w:rPr>
                        <w:t>(</w:t>
                      </w:r>
                      <w:r w:rsidR="00D453F0">
                        <w:rPr>
                          <w:rFonts w:ascii="Arial" w:hAnsi="Arial" w:cs="Arial"/>
                          <w:color w:val="FFFFFF"/>
                          <w:lang w:val="es-ES"/>
                        </w:rPr>
                        <w:t>2</w:t>
                      </w:r>
                      <w:r w:rsidRPr="00217DB9">
                        <w:rPr>
                          <w:rFonts w:ascii="Arial" w:hAnsi="Arial" w:cs="Arial"/>
                          <w:color w:val="FFFFFF"/>
                          <w:lang w:val="es-ES"/>
                        </w:rPr>
                        <w:t xml:space="preserve">), </w:t>
                      </w:r>
                      <w:r w:rsidR="00581845">
                        <w:rPr>
                          <w:rFonts w:ascii="Arial" w:hAnsi="Arial" w:cs="Arial"/>
                          <w:color w:val="FFFFFF"/>
                          <w:lang w:val="es-ES"/>
                        </w:rPr>
                        <w:t xml:space="preserve">40 </w:t>
                      </w:r>
                      <w:r w:rsidR="00D453F0">
                        <w:rPr>
                          <w:rFonts w:ascii="Arial" w:hAnsi="Arial" w:cs="Arial"/>
                          <w:color w:val="FFFFFF"/>
                          <w:lang w:val="es-ES"/>
                        </w:rPr>
                        <w:t>-</w:t>
                      </w:r>
                      <w:r w:rsidR="00581845">
                        <w:rPr>
                          <w:rFonts w:ascii="Arial" w:hAnsi="Arial" w:cs="Arial"/>
                          <w:color w:val="FFFFFF"/>
                          <w:lang w:val="es-ES"/>
                        </w:rPr>
                        <w:t xml:space="preserve"> 71</w:t>
                      </w:r>
                      <w:r w:rsidRPr="00217DB9">
                        <w:rPr>
                          <w:rFonts w:ascii="Arial" w:hAnsi="Arial" w:cs="Arial"/>
                          <w:color w:val="FFFFFF"/>
                          <w:lang w:val="es-ES"/>
                        </w:rPr>
                        <w:t>.</w:t>
                      </w:r>
                    </w:p>
                    <w:p w:rsidR="00217DB9" w:rsidRPr="00217DB9" w:rsidRDefault="00217DB9" w:rsidP="00457F0B">
                      <w:pPr>
                        <w:spacing w:after="0"/>
                        <w:ind w:left="851"/>
                        <w:jc w:val="center"/>
                        <w:rPr>
                          <w:rFonts w:ascii="Arial" w:hAnsi="Arial" w:cs="Arial"/>
                          <w:color w:val="FFFFFF"/>
                          <w:lang w:val="es-ES"/>
                        </w:rPr>
                      </w:pPr>
                    </w:p>
                    <w:p w:rsidR="00217DB9" w:rsidRPr="00217DB9" w:rsidRDefault="00217DB9" w:rsidP="00457F0B">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217DB9" w:rsidRPr="00217DB9" w:rsidRDefault="00217DB9" w:rsidP="00457F0B">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01392A" w:rsidRDefault="0001392A" w:rsidP="00457F0B">
                      <w:pPr>
                        <w:spacing w:after="0" w:line="240" w:lineRule="auto"/>
                        <w:ind w:left="851"/>
                        <w:jc w:val="center"/>
                        <w:rPr>
                          <w:rFonts w:ascii="Arial" w:hAnsi="Arial" w:cs="Arial"/>
                          <w:color w:val="FFFFFF"/>
                          <w:lang w:val="es-ES"/>
                        </w:rPr>
                      </w:pPr>
                    </w:p>
                    <w:p w:rsidR="00217DB9" w:rsidRPr="00217DB9" w:rsidRDefault="00217DB9" w:rsidP="00457F0B">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217DB9" w:rsidRPr="00217DB9" w:rsidRDefault="00217DB9" w:rsidP="00457F0B">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hyperlink r:id="rId10" w:history="1">
                        <w:r w:rsidRPr="00217DB9">
                          <w:rPr>
                            <w:rStyle w:val="Hipervnculo"/>
                            <w:rFonts w:ascii="Arial" w:hAnsi="Arial" w:cs="Arial"/>
                            <w:b/>
                            <w:color w:val="FFFFFF"/>
                          </w:rPr>
                          <w:t>http://antigua.unlam.edu.ar</w:t>
                        </w:r>
                      </w:hyperlink>
                    </w:p>
                    <w:p w:rsidR="00217DB9" w:rsidRPr="00B47494" w:rsidRDefault="00217DB9" w:rsidP="00457F0B">
                      <w:pPr>
                        <w:ind w:left="851"/>
                        <w:rPr>
                          <w:szCs w:val="72"/>
                        </w:rPr>
                      </w:pPr>
                    </w:p>
                  </w:txbxContent>
                </v:textbox>
                <w10:wrap anchorx="page" anchory="page"/>
              </v:rect>
            </w:pict>
          </w:r>
          <w:r w:rsidR="00217DB9" w:rsidRPr="00217DB9">
            <w:rPr>
              <w:rFonts w:ascii="Calibri" w:eastAsia="Times New Roman" w:hAnsi="Calibri" w:cs="Times New Roman"/>
              <w:noProof/>
              <w:lang w:val="es-ES" w:eastAsia="es-ES"/>
            </w:rPr>
            <w:drawing>
              <wp:anchor distT="0" distB="0" distL="114300" distR="114300" simplePos="0" relativeHeight="251663360"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1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217DB9" w:rsidRPr="00217DB9">
            <w:rPr>
              <w:rFonts w:ascii="Calibri" w:eastAsia="Times New Roman" w:hAnsi="Calibri" w:cs="Times New Roman"/>
              <w:noProof/>
              <w:lang w:val="es-ES" w:eastAsia="es-ES"/>
            </w:rPr>
            <w:drawing>
              <wp:anchor distT="0" distB="0" distL="114300" distR="114300" simplePos="0" relativeHeight="251669504"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20"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217DB9" w:rsidRPr="00217DB9">
            <w:rPr>
              <w:rFonts w:ascii="Calibri" w:eastAsia="Times New Roman" w:hAnsi="Calibri" w:cs="Times New Roman"/>
              <w:noProof/>
              <w:lang w:val="es-ES" w:eastAsia="es-ES"/>
            </w:rPr>
            <w:drawing>
              <wp:anchor distT="0" distB="0" distL="114300" distR="114300" simplePos="0" relativeHeight="251668480"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21"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217DB9" w:rsidRPr="00217DB9">
            <w:rPr>
              <w:rFonts w:ascii="Calibri" w:eastAsia="Times New Roman" w:hAnsi="Calibri" w:cs="Times New Roman"/>
              <w:noProof/>
              <w:lang w:val="es-ES" w:eastAsia="es-ES"/>
            </w:rPr>
            <w:drawing>
              <wp:anchor distT="0" distB="0" distL="114300" distR="114300" simplePos="0" relativeHeight="251667456"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2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217DB9" w:rsidRPr="00217DB9">
            <w:rPr>
              <w:rFonts w:ascii="Calibri" w:eastAsia="Times New Roman" w:hAnsi="Calibri" w:cs="Times New Roman"/>
              <w:noProof/>
              <w:lang w:val="es-ES" w:eastAsia="es-ES"/>
            </w:rPr>
            <w:drawing>
              <wp:anchor distT="0" distB="0" distL="114300" distR="114300" simplePos="0" relativeHeight="251666432"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2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217DB9" w:rsidRPr="00217DB9">
            <w:rPr>
              <w:rFonts w:ascii="Calibri" w:eastAsia="Times New Roman" w:hAnsi="Calibri" w:cs="Times New Roman"/>
              <w:lang w:val="es-ES"/>
            </w:rPr>
            <w:br w:type="page"/>
          </w:r>
        </w:p>
        <w:p w:rsidR="00217DB9" w:rsidRPr="00217DB9" w:rsidRDefault="00B861B6" w:rsidP="00217DB9">
          <w:pPr>
            <w:spacing w:after="0" w:line="240" w:lineRule="auto"/>
            <w:jc w:val="both"/>
            <w:rPr>
              <w:rFonts w:ascii="Calibri" w:eastAsia="Times New Roman" w:hAnsi="Calibri" w:cs="Times New Roman"/>
              <w:lang w:val="es-ES"/>
            </w:rPr>
          </w:pPr>
        </w:p>
      </w:sdtContent>
    </w:sdt>
    <w:p w:rsidR="00217DB9" w:rsidRDefault="00217DB9" w:rsidP="00217DB9">
      <w:pPr>
        <w:spacing w:after="0"/>
        <w:rPr>
          <w:rFonts w:ascii="Times New Roman" w:eastAsia="Calibri" w:hAnsi="Times New Roman" w:cs="Times New Roman"/>
          <w:b/>
          <w:i/>
          <w:sz w:val="24"/>
          <w:szCs w:val="24"/>
        </w:rPr>
      </w:pPr>
      <w:r w:rsidRPr="00217DB9">
        <w:rPr>
          <w:rFonts w:ascii="Times New Roman" w:eastAsia="Calibri" w:hAnsi="Times New Roman" w:cs="Times New Roman"/>
          <w:b/>
          <w:i/>
          <w:sz w:val="24"/>
          <w:szCs w:val="24"/>
        </w:rPr>
        <w:t xml:space="preserve">La Matanza y su historia </w:t>
      </w:r>
    </w:p>
    <w:p w:rsidR="00217DB9" w:rsidRPr="00217DB9" w:rsidRDefault="00A872B1" w:rsidP="00217DB9">
      <w:pPr>
        <w:spacing w:after="0"/>
        <w:ind w:firstLine="737"/>
        <w:jc w:val="center"/>
        <w:rPr>
          <w:rFonts w:ascii="Times New Roman" w:eastAsia="Calibri" w:hAnsi="Times New Roman" w:cs="Times New Roman"/>
          <w:b/>
          <w:sz w:val="52"/>
          <w:szCs w:val="52"/>
        </w:rPr>
      </w:pPr>
      <w:r>
        <w:rPr>
          <w:rFonts w:ascii="Times New Roman" w:eastAsia="Calibri" w:hAnsi="Times New Roman" w:cs="Times New Roman"/>
          <w:b/>
          <w:sz w:val="52"/>
          <w:szCs w:val="52"/>
        </w:rPr>
        <w:t xml:space="preserve">La construcción de una hegemonía </w:t>
      </w:r>
      <w:proofErr w:type="spellStart"/>
      <w:r>
        <w:rPr>
          <w:rFonts w:ascii="Times New Roman" w:eastAsia="Calibri" w:hAnsi="Times New Roman" w:cs="Times New Roman"/>
          <w:b/>
          <w:sz w:val="52"/>
          <w:szCs w:val="52"/>
        </w:rPr>
        <w:t>antivandorista</w:t>
      </w:r>
      <w:proofErr w:type="spellEnd"/>
      <w:r>
        <w:rPr>
          <w:rFonts w:ascii="Times New Roman" w:eastAsia="Calibri" w:hAnsi="Times New Roman" w:cs="Times New Roman"/>
          <w:b/>
          <w:sz w:val="52"/>
          <w:szCs w:val="52"/>
        </w:rPr>
        <w:t xml:space="preserve"> en la UOM La Matanza. Entre la resistencia peronista y las huelgas de 1974</w:t>
      </w:r>
    </w:p>
    <w:p w:rsidR="00217DB9" w:rsidRPr="00217DB9" w:rsidRDefault="00A872B1" w:rsidP="00217DB9">
      <w:pPr>
        <w:spacing w:after="0" w:line="360" w:lineRule="auto"/>
        <w:ind w:firstLine="737"/>
        <w:jc w:val="right"/>
        <w:rPr>
          <w:rFonts w:ascii="Times New Roman" w:eastAsia="Calibri" w:hAnsi="Times New Roman" w:cs="Times New Roman"/>
          <w:sz w:val="24"/>
          <w:szCs w:val="24"/>
        </w:rPr>
      </w:pPr>
      <w:r>
        <w:rPr>
          <w:rFonts w:ascii="Times New Roman" w:eastAsia="Calibri" w:hAnsi="Times New Roman" w:cs="Times New Roman"/>
          <w:b/>
          <w:sz w:val="24"/>
          <w:szCs w:val="24"/>
        </w:rPr>
        <w:t xml:space="preserve">Darío </w:t>
      </w:r>
      <w:proofErr w:type="spellStart"/>
      <w:r>
        <w:rPr>
          <w:rFonts w:ascii="Times New Roman" w:eastAsia="Calibri" w:hAnsi="Times New Roman" w:cs="Times New Roman"/>
          <w:b/>
          <w:sz w:val="24"/>
          <w:szCs w:val="24"/>
        </w:rPr>
        <w:t>Dawyd</w:t>
      </w:r>
      <w:proofErr w:type="spellEnd"/>
      <w:r w:rsidR="00217DB9" w:rsidRPr="00217DB9">
        <w:rPr>
          <w:rFonts w:ascii="Times New Roman" w:eastAsia="Calibri" w:hAnsi="Times New Roman" w:cs="Times New Roman"/>
          <w:sz w:val="24"/>
          <w:szCs w:val="24"/>
          <w:vertAlign w:val="superscript"/>
        </w:rPr>
        <w:footnoteReference w:id="1"/>
      </w:r>
    </w:p>
    <w:p w:rsidR="00217DB9" w:rsidRDefault="00217DB9" w:rsidP="00217DB9">
      <w:pPr>
        <w:spacing w:after="0" w:line="240" w:lineRule="auto"/>
        <w:jc w:val="right"/>
        <w:rPr>
          <w:rFonts w:ascii="Times New Roman" w:eastAsia="Times New Roman" w:hAnsi="Times New Roman" w:cs="Times New Roman"/>
          <w:color w:val="000000"/>
          <w:sz w:val="24"/>
          <w:szCs w:val="24"/>
          <w:lang w:eastAsia="es-AR"/>
        </w:rPr>
      </w:pPr>
      <w:r w:rsidRPr="00471507">
        <w:rPr>
          <w:rFonts w:ascii="Times New Roman" w:eastAsia="Times New Roman" w:hAnsi="Times New Roman" w:cs="Times New Roman"/>
          <w:color w:val="000000"/>
          <w:sz w:val="24"/>
          <w:szCs w:val="24"/>
          <w:lang w:eastAsia="es-AR"/>
        </w:rPr>
        <w:t>Universidad Nacional de La Matanza</w:t>
      </w:r>
      <w:r>
        <w:rPr>
          <w:rFonts w:ascii="Times New Roman" w:eastAsia="Times New Roman" w:hAnsi="Times New Roman" w:cs="Times New Roman"/>
          <w:color w:val="000000"/>
          <w:sz w:val="24"/>
          <w:szCs w:val="24"/>
          <w:lang w:eastAsia="es-AR"/>
        </w:rPr>
        <w:t xml:space="preserve">, </w:t>
      </w:r>
      <w:r w:rsidRPr="00471507">
        <w:rPr>
          <w:rFonts w:ascii="Times New Roman" w:eastAsia="Times New Roman" w:hAnsi="Times New Roman" w:cs="Times New Roman"/>
          <w:color w:val="000000"/>
          <w:sz w:val="24"/>
          <w:szCs w:val="24"/>
          <w:lang w:eastAsia="es-AR"/>
        </w:rPr>
        <w:t>Departament</w:t>
      </w:r>
      <w:r>
        <w:rPr>
          <w:rFonts w:ascii="Times New Roman" w:eastAsia="Times New Roman" w:hAnsi="Times New Roman" w:cs="Times New Roman"/>
          <w:color w:val="000000"/>
          <w:sz w:val="24"/>
          <w:szCs w:val="24"/>
          <w:lang w:eastAsia="es-AR"/>
        </w:rPr>
        <w:t>o de Derecho y Ciencia Política,</w:t>
      </w:r>
      <w:r w:rsidRPr="00471507">
        <w:rPr>
          <w:rFonts w:ascii="Times New Roman" w:eastAsia="Times New Roman" w:hAnsi="Times New Roman" w:cs="Times New Roman"/>
          <w:color w:val="000000"/>
          <w:sz w:val="24"/>
          <w:szCs w:val="24"/>
          <w:lang w:eastAsia="es-AR"/>
        </w:rPr>
        <w:t xml:space="preserve"> San Justo, Argentina.</w:t>
      </w:r>
    </w:p>
    <w:p w:rsidR="00A872B1" w:rsidRPr="00217DB9" w:rsidRDefault="00A872B1" w:rsidP="00217DB9">
      <w:pPr>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es-AR"/>
        </w:rPr>
        <w:t xml:space="preserve">CEIL / CONICET, Buenos Aires, Argentina. </w:t>
      </w:r>
    </w:p>
    <w:p w:rsidR="00217DB9" w:rsidRPr="00217DB9" w:rsidRDefault="00217DB9" w:rsidP="00217DB9">
      <w:pPr>
        <w:spacing w:after="0" w:line="240" w:lineRule="auto"/>
        <w:rPr>
          <w:rFonts w:ascii="Times New Roman" w:eastAsia="Times New Roman" w:hAnsi="Times New Roman" w:cs="Times New Roman"/>
          <w:lang w:val="es-ES"/>
        </w:rPr>
      </w:pPr>
    </w:p>
    <w:p w:rsidR="00217DB9" w:rsidRPr="00217DB9" w:rsidRDefault="00217DB9" w:rsidP="00217DB9">
      <w:pPr>
        <w:spacing w:after="0" w:line="36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recepción:</w:t>
      </w:r>
      <w:r w:rsidR="00432785">
        <w:rPr>
          <w:rFonts w:ascii="Times New Roman" w:eastAsia="Times New Roman" w:hAnsi="Times New Roman" w:cs="Times New Roman"/>
          <w:lang w:val="es-ES"/>
        </w:rPr>
        <w:t xml:space="preserve"> </w:t>
      </w:r>
      <w:r w:rsidR="00A872B1">
        <w:rPr>
          <w:rFonts w:ascii="Times New Roman" w:eastAsia="Times New Roman" w:hAnsi="Times New Roman" w:cs="Times New Roman"/>
          <w:lang w:val="es-ES"/>
        </w:rPr>
        <w:t>13 de octubre</w:t>
      </w:r>
      <w:r w:rsidR="00432785">
        <w:rPr>
          <w:rFonts w:ascii="Times New Roman" w:eastAsia="Times New Roman" w:hAnsi="Times New Roman" w:cs="Times New Roman"/>
          <w:lang w:val="es-ES"/>
        </w:rPr>
        <w:t xml:space="preserve"> de 2017</w:t>
      </w:r>
    </w:p>
    <w:p w:rsidR="00217DB9" w:rsidRPr="00217DB9" w:rsidRDefault="00217DB9" w:rsidP="00217DB9">
      <w:pPr>
        <w:spacing w:after="0" w:line="36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aceptación y versión final:</w:t>
      </w:r>
      <w:r w:rsidR="00432785">
        <w:rPr>
          <w:rFonts w:ascii="Times New Roman" w:eastAsia="Times New Roman" w:hAnsi="Times New Roman" w:cs="Times New Roman"/>
          <w:lang w:val="es-ES"/>
        </w:rPr>
        <w:t xml:space="preserve"> </w:t>
      </w:r>
      <w:r w:rsidR="00A872B1">
        <w:rPr>
          <w:rFonts w:ascii="Times New Roman" w:eastAsia="Times New Roman" w:hAnsi="Times New Roman" w:cs="Times New Roman"/>
          <w:lang w:val="es-ES"/>
        </w:rPr>
        <w:t>21 de noviembre</w:t>
      </w:r>
      <w:r w:rsidR="00432785">
        <w:rPr>
          <w:rFonts w:ascii="Times New Roman" w:eastAsia="Times New Roman" w:hAnsi="Times New Roman" w:cs="Times New Roman"/>
          <w:lang w:val="es-ES"/>
        </w:rPr>
        <w:t xml:space="preserve"> de 2017</w:t>
      </w:r>
    </w:p>
    <w:p w:rsidR="00217DB9" w:rsidRPr="00217DB9" w:rsidRDefault="00217DB9" w:rsidP="00217DB9">
      <w:pPr>
        <w:spacing w:after="0" w:line="360" w:lineRule="auto"/>
        <w:rPr>
          <w:rFonts w:ascii="Times New Roman" w:eastAsia="Times New Roman" w:hAnsi="Times New Roman" w:cs="Times New Roman"/>
          <w:lang w:val="es-ES"/>
        </w:rPr>
      </w:pPr>
    </w:p>
    <w:p w:rsidR="00217DB9" w:rsidRPr="00217DB9" w:rsidRDefault="00217DB9" w:rsidP="00217DB9">
      <w:pPr>
        <w:spacing w:after="0" w:line="480" w:lineRule="auto"/>
        <w:jc w:val="center"/>
        <w:rPr>
          <w:rFonts w:ascii="Times New Roman" w:eastAsia="Calibri" w:hAnsi="Times New Roman" w:cs="Times New Roman"/>
          <w:b/>
          <w:sz w:val="24"/>
          <w:szCs w:val="24"/>
        </w:rPr>
      </w:pPr>
      <w:r w:rsidRPr="00217DB9">
        <w:rPr>
          <w:rFonts w:ascii="Times New Roman" w:eastAsia="Calibri" w:hAnsi="Times New Roman" w:cs="Times New Roman"/>
          <w:b/>
          <w:sz w:val="24"/>
          <w:szCs w:val="24"/>
        </w:rPr>
        <w:t>Resumen</w:t>
      </w:r>
    </w:p>
    <w:p w:rsidR="00A872B1" w:rsidRDefault="00A872B1" w:rsidP="00217DB9">
      <w:pPr>
        <w:spacing w:after="0" w:line="360" w:lineRule="auto"/>
        <w:ind w:firstLine="708"/>
        <w:jc w:val="both"/>
        <w:rPr>
          <w:rFonts w:ascii="Times New Roman" w:hAnsi="Times New Roman" w:cs="Times New Roman"/>
          <w:sz w:val="24"/>
          <w:szCs w:val="24"/>
        </w:rPr>
      </w:pPr>
      <w:r w:rsidRPr="00C4525D">
        <w:rPr>
          <w:rFonts w:ascii="Times New Roman" w:hAnsi="Times New Roman" w:cs="Times New Roman"/>
          <w:sz w:val="24"/>
          <w:szCs w:val="24"/>
        </w:rPr>
        <w:t xml:space="preserve">En el presente trabajo analizaremos las opciones políticas de la seccional La Matanza de la Unión Obrera Metalúrgica, comprendiéndolas en un proceso de formación </w:t>
      </w:r>
      <w:proofErr w:type="spellStart"/>
      <w:r>
        <w:rPr>
          <w:rFonts w:ascii="Times New Roman" w:hAnsi="Times New Roman" w:cs="Times New Roman"/>
          <w:sz w:val="24"/>
          <w:szCs w:val="24"/>
        </w:rPr>
        <w:t>a</w:t>
      </w:r>
      <w:r w:rsidRPr="00C4525D">
        <w:rPr>
          <w:rFonts w:ascii="Times New Roman" w:hAnsi="Times New Roman" w:cs="Times New Roman"/>
          <w:sz w:val="24"/>
          <w:szCs w:val="24"/>
        </w:rPr>
        <w:t>ntivandorista</w:t>
      </w:r>
      <w:proofErr w:type="spellEnd"/>
      <w:r w:rsidRPr="00C4525D">
        <w:rPr>
          <w:rFonts w:ascii="Times New Roman" w:hAnsi="Times New Roman" w:cs="Times New Roman"/>
          <w:sz w:val="24"/>
          <w:szCs w:val="24"/>
        </w:rPr>
        <w:t xml:space="preserve">, desde el golpe de Estado contra el gobierno peronista </w:t>
      </w:r>
      <w:r>
        <w:rPr>
          <w:rFonts w:ascii="Times New Roman" w:hAnsi="Times New Roman" w:cs="Times New Roman"/>
          <w:sz w:val="24"/>
          <w:szCs w:val="24"/>
        </w:rPr>
        <w:t>en 1955,</w:t>
      </w:r>
      <w:r w:rsidRPr="00C4525D">
        <w:rPr>
          <w:rFonts w:ascii="Times New Roman" w:hAnsi="Times New Roman" w:cs="Times New Roman"/>
          <w:sz w:val="24"/>
          <w:szCs w:val="24"/>
        </w:rPr>
        <w:t xml:space="preserve"> hasta las huelgas metalúrgicas de 1974 en </w:t>
      </w:r>
      <w:r>
        <w:rPr>
          <w:rFonts w:ascii="Times New Roman" w:hAnsi="Times New Roman" w:cs="Times New Roman"/>
          <w:sz w:val="24"/>
          <w:szCs w:val="24"/>
        </w:rPr>
        <w:t xml:space="preserve">fábricas de </w:t>
      </w:r>
      <w:r w:rsidRPr="00C4525D">
        <w:rPr>
          <w:rFonts w:ascii="Times New Roman" w:hAnsi="Times New Roman" w:cs="Times New Roman"/>
          <w:sz w:val="24"/>
          <w:szCs w:val="24"/>
        </w:rPr>
        <w:t xml:space="preserve">La Matanza. El propósito es </w:t>
      </w:r>
      <w:r w:rsidRPr="00202836">
        <w:rPr>
          <w:rFonts w:ascii="Times New Roman" w:hAnsi="Times New Roman" w:cs="Times New Roman"/>
          <w:sz w:val="24"/>
          <w:szCs w:val="24"/>
        </w:rPr>
        <w:t>indagar</w:t>
      </w:r>
      <w:r>
        <w:rPr>
          <w:rFonts w:ascii="Times New Roman" w:hAnsi="Times New Roman" w:cs="Times New Roman"/>
          <w:sz w:val="24"/>
          <w:szCs w:val="24"/>
        </w:rPr>
        <w:t xml:space="preserve"> </w:t>
      </w:r>
      <w:r w:rsidRPr="00202836">
        <w:rPr>
          <w:rFonts w:ascii="Times New Roman" w:hAnsi="Times New Roman" w:cs="Times New Roman"/>
          <w:sz w:val="24"/>
          <w:szCs w:val="24"/>
        </w:rPr>
        <w:t>las disputas entre diversas identidades sindicales en el sector metalúrgico,</w:t>
      </w:r>
      <w:r>
        <w:rPr>
          <w:rFonts w:ascii="Times New Roman" w:hAnsi="Times New Roman" w:cs="Times New Roman"/>
          <w:sz w:val="24"/>
          <w:szCs w:val="24"/>
        </w:rPr>
        <w:t xml:space="preserve"> y analizarlas en un proceso de varios años que nos permitirá presentar diversas estrategias hegemónicas en diversos contextos políticos</w:t>
      </w:r>
      <w:r w:rsidRPr="00A872B1">
        <w:rPr>
          <w:rFonts w:ascii="Times New Roman" w:hAnsi="Times New Roman" w:cs="Times New Roman"/>
          <w:sz w:val="24"/>
          <w:szCs w:val="24"/>
        </w:rPr>
        <w:t>.</w:t>
      </w:r>
    </w:p>
    <w:p w:rsidR="00217DB9" w:rsidRPr="00217DB9" w:rsidRDefault="00217DB9" w:rsidP="00217DB9">
      <w:pPr>
        <w:spacing w:after="0" w:line="360" w:lineRule="auto"/>
        <w:ind w:firstLine="708"/>
        <w:jc w:val="both"/>
        <w:rPr>
          <w:rFonts w:ascii="Times New Roman" w:eastAsia="Calibri" w:hAnsi="Times New Roman" w:cs="Times New Roman"/>
          <w:sz w:val="24"/>
          <w:szCs w:val="24"/>
        </w:rPr>
      </w:pPr>
      <w:r w:rsidRPr="00217DB9">
        <w:rPr>
          <w:rFonts w:ascii="Times New Roman" w:eastAsia="Calibri" w:hAnsi="Times New Roman" w:cs="Times New Roman"/>
          <w:b/>
          <w:sz w:val="24"/>
          <w:szCs w:val="24"/>
        </w:rPr>
        <w:t>Palabras Claves:</w:t>
      </w:r>
      <w:r w:rsidRPr="00217DB9">
        <w:rPr>
          <w:rFonts w:ascii="Times New Roman" w:eastAsia="Calibri" w:hAnsi="Times New Roman" w:cs="Times New Roman"/>
          <w:sz w:val="24"/>
          <w:szCs w:val="24"/>
        </w:rPr>
        <w:t xml:space="preserve"> </w:t>
      </w:r>
      <w:r w:rsidR="00A872B1">
        <w:rPr>
          <w:rFonts w:ascii="Times New Roman" w:hAnsi="Times New Roman" w:cs="Times New Roman"/>
          <w:sz w:val="24"/>
          <w:szCs w:val="24"/>
          <w:lang w:eastAsia="es-AR"/>
        </w:rPr>
        <w:t xml:space="preserve">La Matanza, Unión Obrera Metalúrgica, hegemonía, </w:t>
      </w:r>
      <w:proofErr w:type="spellStart"/>
      <w:r w:rsidR="00A872B1">
        <w:rPr>
          <w:rFonts w:ascii="Times New Roman" w:hAnsi="Times New Roman" w:cs="Times New Roman"/>
          <w:sz w:val="24"/>
          <w:szCs w:val="24"/>
          <w:lang w:eastAsia="es-AR"/>
        </w:rPr>
        <w:t>vandorismo</w:t>
      </w:r>
      <w:proofErr w:type="spellEnd"/>
      <w:r w:rsidR="00A872B1">
        <w:rPr>
          <w:rFonts w:ascii="Times New Roman" w:hAnsi="Times New Roman" w:cs="Times New Roman"/>
          <w:sz w:val="24"/>
          <w:szCs w:val="24"/>
          <w:lang w:eastAsia="es-AR"/>
        </w:rPr>
        <w:t>, peronismo</w:t>
      </w:r>
    </w:p>
    <w:p w:rsidR="00217DB9" w:rsidRPr="00217DB9" w:rsidRDefault="00217DB9" w:rsidP="00217DB9">
      <w:pPr>
        <w:spacing w:after="0" w:line="360" w:lineRule="auto"/>
        <w:ind w:firstLine="708"/>
        <w:jc w:val="both"/>
        <w:rPr>
          <w:rFonts w:ascii="Times New Roman" w:eastAsia="Calibri" w:hAnsi="Times New Roman" w:cs="Times New Roman"/>
          <w:sz w:val="24"/>
          <w:szCs w:val="24"/>
        </w:rPr>
      </w:pPr>
    </w:p>
    <w:p w:rsidR="00217DB9" w:rsidRPr="00217DB9" w:rsidRDefault="00217DB9" w:rsidP="00217DB9">
      <w:pPr>
        <w:spacing w:after="0" w:line="480" w:lineRule="auto"/>
        <w:ind w:left="284" w:firstLine="737"/>
        <w:rPr>
          <w:rFonts w:ascii="Times New Roman" w:eastAsia="Calibri" w:hAnsi="Times New Roman" w:cs="Times New Roman"/>
          <w:sz w:val="24"/>
          <w:szCs w:val="24"/>
        </w:rPr>
      </w:pPr>
      <w:r w:rsidRPr="00217DB9">
        <w:rPr>
          <w:rFonts w:ascii="Times New Roman" w:eastAsia="Calibri" w:hAnsi="Times New Roman" w:cs="Times New Roman"/>
          <w:sz w:val="24"/>
          <w:szCs w:val="24"/>
        </w:rPr>
        <w:br w:type="page"/>
      </w:r>
    </w:p>
    <w:p w:rsidR="00217DB9" w:rsidRPr="00217DB9" w:rsidRDefault="00A872B1" w:rsidP="00217DB9">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La construcción de una hegemonía </w:t>
      </w:r>
      <w:proofErr w:type="spellStart"/>
      <w:r>
        <w:rPr>
          <w:rFonts w:ascii="Times New Roman" w:eastAsia="Calibri" w:hAnsi="Times New Roman" w:cs="Times New Roman"/>
          <w:b/>
          <w:sz w:val="24"/>
          <w:szCs w:val="24"/>
        </w:rPr>
        <w:t>antivandorista</w:t>
      </w:r>
      <w:proofErr w:type="spellEnd"/>
      <w:r>
        <w:rPr>
          <w:rFonts w:ascii="Times New Roman" w:eastAsia="Calibri" w:hAnsi="Times New Roman" w:cs="Times New Roman"/>
          <w:b/>
          <w:sz w:val="24"/>
          <w:szCs w:val="24"/>
        </w:rPr>
        <w:t xml:space="preserve"> en la UOM La Matanza. Entre la resistencia peronista y las huelgas de 1974</w:t>
      </w:r>
    </w:p>
    <w:p w:rsidR="00A872B1" w:rsidRDefault="00A872B1" w:rsidP="00C81E39">
      <w:pPr>
        <w:autoSpaceDE w:val="0"/>
        <w:autoSpaceDN w:val="0"/>
        <w:adjustRightInd w:val="0"/>
        <w:spacing w:after="0" w:line="240" w:lineRule="auto"/>
        <w:ind w:left="2552"/>
        <w:jc w:val="center"/>
        <w:rPr>
          <w:rFonts w:ascii="Times New Roman" w:hAnsi="Times New Roman" w:cs="Times New Roman"/>
          <w:sz w:val="20"/>
          <w:szCs w:val="20"/>
        </w:rPr>
      </w:pPr>
      <w:r w:rsidRPr="00A05084">
        <w:rPr>
          <w:rFonts w:ascii="Times New Roman" w:hAnsi="Times New Roman" w:cs="Times New Roman"/>
          <w:sz w:val="20"/>
          <w:szCs w:val="20"/>
        </w:rPr>
        <w:t xml:space="preserve">Yo pertenecía a un grupo que dirigía Ángel </w:t>
      </w:r>
      <w:proofErr w:type="spellStart"/>
      <w:r w:rsidRPr="00A05084">
        <w:rPr>
          <w:rFonts w:ascii="Times New Roman" w:hAnsi="Times New Roman" w:cs="Times New Roman"/>
          <w:sz w:val="20"/>
          <w:szCs w:val="20"/>
        </w:rPr>
        <w:t>Georgiadis</w:t>
      </w:r>
      <w:proofErr w:type="spellEnd"/>
      <w:r w:rsidRPr="00A05084">
        <w:rPr>
          <w:rFonts w:ascii="Times New Roman" w:hAnsi="Times New Roman" w:cs="Times New Roman"/>
          <w:sz w:val="20"/>
          <w:szCs w:val="20"/>
        </w:rPr>
        <w:t xml:space="preserve">, a quien años después, en 1977, sacan de la cárcel de La Plata y lo fusilan en el Regimiento 7. Con Ángel empezamos a militar en La Matanza, donde éramos un pequeño grupo en un territorio inmenso. Logramos crear y desarrollar el </w:t>
      </w:r>
      <w:proofErr w:type="gramStart"/>
      <w:r w:rsidRPr="00A05084">
        <w:rPr>
          <w:rFonts w:ascii="Times New Roman" w:hAnsi="Times New Roman" w:cs="Times New Roman"/>
          <w:sz w:val="20"/>
          <w:szCs w:val="20"/>
        </w:rPr>
        <w:t>Ateneo</w:t>
      </w:r>
      <w:proofErr w:type="gramEnd"/>
      <w:r w:rsidRPr="00A05084">
        <w:rPr>
          <w:rFonts w:ascii="Times New Roman" w:hAnsi="Times New Roman" w:cs="Times New Roman"/>
          <w:sz w:val="20"/>
          <w:szCs w:val="20"/>
        </w:rPr>
        <w:t xml:space="preserve"> de Estudios Sociales que funcionaba en la Sede de la UOM de La Matanza, de larga tradición </w:t>
      </w:r>
      <w:proofErr w:type="spellStart"/>
      <w:r w:rsidRPr="00A05084">
        <w:rPr>
          <w:rFonts w:ascii="Times New Roman" w:hAnsi="Times New Roman" w:cs="Times New Roman"/>
          <w:sz w:val="20"/>
          <w:szCs w:val="20"/>
        </w:rPr>
        <w:t>antivandorista</w:t>
      </w:r>
      <w:proofErr w:type="spellEnd"/>
      <w:r w:rsidRPr="00A05084">
        <w:rPr>
          <w:rFonts w:ascii="Times New Roman" w:hAnsi="Times New Roman" w:cs="Times New Roman"/>
          <w:sz w:val="20"/>
          <w:szCs w:val="20"/>
        </w:rPr>
        <w:t xml:space="preserve"> y que dirigía Abdala </w:t>
      </w:r>
      <w:proofErr w:type="spellStart"/>
      <w:r w:rsidRPr="00B268B3">
        <w:rPr>
          <w:rFonts w:ascii="Times New Roman" w:hAnsi="Times New Roman" w:cs="Times New Roman"/>
          <w:sz w:val="20"/>
          <w:szCs w:val="20"/>
        </w:rPr>
        <w:t>Baluch</w:t>
      </w:r>
      <w:proofErr w:type="spellEnd"/>
    </w:p>
    <w:p w:rsidR="00A872B1" w:rsidRPr="00A05084" w:rsidRDefault="00A872B1" w:rsidP="00A872B1">
      <w:pPr>
        <w:autoSpaceDE w:val="0"/>
        <w:autoSpaceDN w:val="0"/>
        <w:adjustRightInd w:val="0"/>
        <w:spacing w:after="0" w:line="240" w:lineRule="auto"/>
        <w:ind w:left="2552"/>
        <w:jc w:val="right"/>
        <w:rPr>
          <w:rFonts w:ascii="Times New Roman" w:hAnsi="Times New Roman" w:cs="Times New Roman"/>
          <w:sz w:val="20"/>
          <w:szCs w:val="20"/>
        </w:rPr>
      </w:pPr>
      <w:r w:rsidRPr="00B268B3">
        <w:rPr>
          <w:rFonts w:ascii="Times New Roman" w:hAnsi="Times New Roman" w:cs="Times New Roman"/>
          <w:sz w:val="20"/>
          <w:szCs w:val="20"/>
        </w:rPr>
        <w:t>(Jorge Taiana, en González, 2015, p.19-20)</w:t>
      </w:r>
    </w:p>
    <w:p w:rsidR="00A872B1" w:rsidRPr="00AD5438" w:rsidRDefault="00A872B1" w:rsidP="00A872B1">
      <w:pPr>
        <w:spacing w:line="480" w:lineRule="auto"/>
        <w:rPr>
          <w:rFonts w:ascii="Times New Roman" w:hAnsi="Times New Roman" w:cs="Times New Roman"/>
          <w:sz w:val="24"/>
          <w:szCs w:val="24"/>
        </w:rPr>
      </w:pPr>
    </w:p>
    <w:p w:rsidR="00E2546B" w:rsidRPr="003A2C45" w:rsidRDefault="00E2546B" w:rsidP="00E81D07">
      <w:pPr>
        <w:spacing w:after="0" w:line="480" w:lineRule="auto"/>
        <w:rPr>
          <w:rFonts w:ascii="Times New Roman" w:eastAsia="Times New Roman" w:hAnsi="Times New Roman" w:cs="Times New Roman"/>
          <w:b/>
          <w:color w:val="000000"/>
          <w:sz w:val="24"/>
          <w:szCs w:val="24"/>
          <w:lang w:eastAsia="es-AR"/>
        </w:rPr>
      </w:pPr>
      <w:r w:rsidRPr="003A2C45">
        <w:rPr>
          <w:rFonts w:ascii="Times New Roman" w:eastAsia="Times New Roman" w:hAnsi="Times New Roman" w:cs="Times New Roman"/>
          <w:b/>
          <w:color w:val="000000"/>
          <w:sz w:val="24"/>
          <w:szCs w:val="24"/>
          <w:lang w:eastAsia="es-AR"/>
        </w:rPr>
        <w:t>Introducción</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En el presente trabajo hacemos un recorrido por la trayectoria de la seccional La Matanza de la Unión Obrera Metalúrgica (UOM), comprendiendo la misma en un proceso de formación </w:t>
      </w:r>
      <w:proofErr w:type="spellStart"/>
      <w:r w:rsidRPr="00AD5438">
        <w:rPr>
          <w:rFonts w:ascii="Times New Roman" w:hAnsi="Times New Roman" w:cs="Times New Roman"/>
          <w:sz w:val="24"/>
          <w:szCs w:val="24"/>
        </w:rPr>
        <w:t>antivandorista</w:t>
      </w:r>
      <w:proofErr w:type="spellEnd"/>
      <w:r w:rsidRPr="00AD5438">
        <w:rPr>
          <w:rFonts w:ascii="Times New Roman" w:hAnsi="Times New Roman" w:cs="Times New Roman"/>
          <w:sz w:val="24"/>
          <w:szCs w:val="24"/>
        </w:rPr>
        <w:t xml:space="preserve">, desde el golpe de Estado contra el gobierno peronista en 1955, hasta las huelgas metalúrgicas de 1974 en La Matanza. </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El propósito es indagar los conflictos entre diversas identidades sindicales en el sector metalúrgico, la disputa entre la corriente tradicional que logra hegemonizar al sindicato desde fines de los años cincuentas y que se resumió en el nombre “</w:t>
      </w:r>
      <w:proofErr w:type="spellStart"/>
      <w:r w:rsidRPr="00AD5438">
        <w:rPr>
          <w:rFonts w:ascii="Times New Roman" w:hAnsi="Times New Roman" w:cs="Times New Roman"/>
          <w:sz w:val="24"/>
          <w:szCs w:val="24"/>
        </w:rPr>
        <w:t>vandorismo</w:t>
      </w:r>
      <w:proofErr w:type="spellEnd"/>
      <w:r w:rsidRPr="00AD5438">
        <w:rPr>
          <w:rFonts w:ascii="Times New Roman" w:hAnsi="Times New Roman" w:cs="Times New Roman"/>
          <w:sz w:val="24"/>
          <w:szCs w:val="24"/>
        </w:rPr>
        <w:t>”, las oposiciones que encontró en los años sesentas, y las nuevas corrientes combativas que entraron en la disputa metalúrgica (y peronista) en los años setentas. La reconstrucción histórica que realizamos descansa en un marco teórico que adopta las contribuciones de los estudios sobre la constitución y transformación de las identidades políticas, temática que puede analizarse empíricamente en la configuración de viejas y nuevas organizaciones sindicales y agrupaciones sindicales-políticas, las relaciones entre los dirigentes y las bases, los conflictos, la relación entre obreros y corrientes políticas (incluidas organizaciones armadas), la disputa de los liderazgos, las prácticas sociales, y el debate ideológico (</w:t>
      </w:r>
      <w:proofErr w:type="spellStart"/>
      <w:r w:rsidRPr="00AD5438">
        <w:rPr>
          <w:rFonts w:ascii="Times New Roman" w:hAnsi="Times New Roman" w:cs="Times New Roman"/>
          <w:sz w:val="24"/>
          <w:szCs w:val="24"/>
        </w:rPr>
        <w:t>Dawyd</w:t>
      </w:r>
      <w:proofErr w:type="spellEnd"/>
      <w:r w:rsidRPr="00AD5438">
        <w:rPr>
          <w:rFonts w:ascii="Times New Roman" w:hAnsi="Times New Roman" w:cs="Times New Roman"/>
          <w:sz w:val="24"/>
          <w:szCs w:val="24"/>
        </w:rPr>
        <w:t>, 2016b).</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lastRenderedPageBreak/>
        <w:t xml:space="preserve">El caso La Matanza destaca porque fue una de las seccionales de la UOM que se opuso tempranamente al </w:t>
      </w:r>
      <w:proofErr w:type="spellStart"/>
      <w:r w:rsidRPr="00AD5438">
        <w:rPr>
          <w:rFonts w:ascii="Times New Roman" w:hAnsi="Times New Roman" w:cs="Times New Roman"/>
          <w:sz w:val="24"/>
          <w:szCs w:val="24"/>
        </w:rPr>
        <w:t>vandorismo</w:t>
      </w:r>
      <w:proofErr w:type="spellEnd"/>
      <w:r w:rsidRPr="00AD5438">
        <w:rPr>
          <w:rFonts w:ascii="Times New Roman" w:hAnsi="Times New Roman" w:cs="Times New Roman"/>
          <w:sz w:val="24"/>
          <w:szCs w:val="24"/>
        </w:rPr>
        <w:t>, en una disputa que identificamos como más política que gremial, y al mismo tiempo en el caso La Matanza encontramos para los años setentas varias huelgas en fábricas importantes que hicieron del año 1974 uno de alta conflictividad, e hicieron de la región un polo que atrajo trayectorias como del epígrafe que encabeza este artículo</w:t>
      </w:r>
      <w:r w:rsidRPr="00AD5438">
        <w:rPr>
          <w:rStyle w:val="Refdenotaalpie"/>
          <w:rFonts w:ascii="Times New Roman" w:hAnsi="Times New Roman" w:cs="Times New Roman"/>
          <w:sz w:val="24"/>
          <w:szCs w:val="24"/>
        </w:rPr>
        <w:footnoteReference w:id="2"/>
      </w:r>
      <w:r w:rsidRPr="00AD5438">
        <w:rPr>
          <w:rFonts w:ascii="Times New Roman" w:hAnsi="Times New Roman" w:cs="Times New Roman"/>
          <w:sz w:val="24"/>
          <w:szCs w:val="24"/>
        </w:rPr>
        <w:t>.</w:t>
      </w:r>
    </w:p>
    <w:p w:rsidR="00C81E39" w:rsidRPr="00AD5438" w:rsidRDefault="00C81E39" w:rsidP="00C81E39">
      <w:pPr>
        <w:spacing w:after="0" w:line="480" w:lineRule="auto"/>
        <w:jc w:val="both"/>
        <w:rPr>
          <w:rFonts w:ascii="Times New Roman" w:hAnsi="Times New Roman" w:cs="Times New Roman"/>
          <w:b/>
          <w:sz w:val="24"/>
          <w:szCs w:val="24"/>
        </w:rPr>
      </w:pPr>
      <w:r w:rsidRPr="00AD5438">
        <w:rPr>
          <w:rFonts w:ascii="Times New Roman" w:hAnsi="Times New Roman" w:cs="Times New Roman"/>
          <w:b/>
          <w:sz w:val="24"/>
          <w:szCs w:val="24"/>
        </w:rPr>
        <w:t>La seccional La Matanza de la UOM desde el golpe de 1955</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La Unión Obrera Metalúrgica fue fundada en el año 1943. En 1946 el sindicato se normalizó bajo la conducción de Hilario Salvo, en cuyo mandato se estableció un convenio para la actividad metalúrgica, y se crearon las primeras seccionales fuera de la Capital Federal (Avellaneda, Quilmes y Morón). También en 1946 se fundó la seccional La Matanza, después de una asamblea de representantes de diferentes fábricas metalúrgicas del distrito, que eligieron una Comisión Directiva compuesta Miguel </w:t>
      </w:r>
      <w:proofErr w:type="spellStart"/>
      <w:r w:rsidRPr="00AD5438">
        <w:rPr>
          <w:rFonts w:ascii="Times New Roman" w:hAnsi="Times New Roman" w:cs="Times New Roman"/>
          <w:sz w:val="24"/>
          <w:szCs w:val="24"/>
        </w:rPr>
        <w:t>Mazzeo</w:t>
      </w:r>
      <w:proofErr w:type="spellEnd"/>
      <w:r w:rsidRPr="00AD5438">
        <w:rPr>
          <w:rFonts w:ascii="Times New Roman" w:hAnsi="Times New Roman" w:cs="Times New Roman"/>
          <w:sz w:val="24"/>
          <w:szCs w:val="24"/>
        </w:rPr>
        <w:t xml:space="preserve"> como secretario general, José Luna como prosecretario, y que entre sus vocales contó con Abdala </w:t>
      </w:r>
      <w:proofErr w:type="spellStart"/>
      <w:r w:rsidRPr="00AD5438">
        <w:rPr>
          <w:rFonts w:ascii="Times New Roman" w:hAnsi="Times New Roman" w:cs="Times New Roman"/>
          <w:sz w:val="24"/>
          <w:szCs w:val="24"/>
        </w:rPr>
        <w:t>Baluch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Marcilese</w:t>
      </w:r>
      <w:proofErr w:type="spellEnd"/>
      <w:r>
        <w:rPr>
          <w:rFonts w:ascii="Times New Roman" w:hAnsi="Times New Roman" w:cs="Times New Roman"/>
          <w:sz w:val="24"/>
          <w:szCs w:val="24"/>
        </w:rPr>
        <w:t>, 2012)</w:t>
      </w:r>
      <w:r w:rsidRPr="00AD5438">
        <w:rPr>
          <w:rStyle w:val="Refdenotaalpie"/>
          <w:rFonts w:ascii="Times New Roman" w:hAnsi="Times New Roman" w:cs="Times New Roman"/>
          <w:sz w:val="24"/>
          <w:szCs w:val="24"/>
        </w:rPr>
        <w:footnoteReference w:id="3"/>
      </w:r>
      <w:r w:rsidRPr="00AD5438">
        <w:rPr>
          <w:rFonts w:ascii="Times New Roman" w:hAnsi="Times New Roman" w:cs="Times New Roman"/>
          <w:sz w:val="24"/>
          <w:szCs w:val="24"/>
        </w:rPr>
        <w:t xml:space="preserve">. </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Ocho años después, en 1954, en el marco de un conflicto por la renovación del convenio metalúrgico, Salvo fue desplazado del sindicato, Abdala </w:t>
      </w:r>
      <w:proofErr w:type="spellStart"/>
      <w:r w:rsidRPr="00AD5438">
        <w:rPr>
          <w:rFonts w:ascii="Times New Roman" w:hAnsi="Times New Roman" w:cs="Times New Roman"/>
          <w:sz w:val="24"/>
          <w:szCs w:val="24"/>
        </w:rPr>
        <w:t>Baluch</w:t>
      </w:r>
      <w:proofErr w:type="spellEnd"/>
      <w:r w:rsidRPr="00AD5438">
        <w:rPr>
          <w:rFonts w:ascii="Times New Roman" w:hAnsi="Times New Roman" w:cs="Times New Roman"/>
          <w:sz w:val="24"/>
          <w:szCs w:val="24"/>
        </w:rPr>
        <w:t xml:space="preserve"> fue encumbrado al frente de la UOM nacional, y estuvo al frente de la misma durante la huelga metalúrgica de 1954; con el desarrollo de la misma </w:t>
      </w:r>
      <w:proofErr w:type="spellStart"/>
      <w:r w:rsidRPr="00AD5438">
        <w:rPr>
          <w:rFonts w:ascii="Times New Roman" w:hAnsi="Times New Roman" w:cs="Times New Roman"/>
          <w:sz w:val="24"/>
          <w:szCs w:val="24"/>
        </w:rPr>
        <w:t>Baluch</w:t>
      </w:r>
      <w:proofErr w:type="spellEnd"/>
      <w:r w:rsidRPr="00AD5438">
        <w:rPr>
          <w:rFonts w:ascii="Times New Roman" w:hAnsi="Times New Roman" w:cs="Times New Roman"/>
          <w:sz w:val="24"/>
          <w:szCs w:val="24"/>
        </w:rPr>
        <w:t xml:space="preserve"> renunció, inmerso en presiones entre los reclamos de los trabajadores y, por otro lado, presiones oficiales que no podían consentir aumentos masivos porque atentaban contra el plan económico. El debate por la productividad, los aumentos </w:t>
      </w:r>
      <w:r w:rsidRPr="00AD5438">
        <w:rPr>
          <w:rFonts w:ascii="Times New Roman" w:hAnsi="Times New Roman" w:cs="Times New Roman"/>
          <w:sz w:val="24"/>
          <w:szCs w:val="24"/>
        </w:rPr>
        <w:lastRenderedPageBreak/>
        <w:t>salariales, el plan económico, las disputas en la UOM, y otras tensiones que se dieron en la huelga de 1954 duraron hasta el año siguiente, no se alcanzaron a resolver durante el gobierno peronista, y se volvieron a manifestar en los años que siguieron al golpe de Estado contra Perón en septiembre de 1955.</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A poco más de un mes del golpe, un informe policial detallaba la situación de la seccional La Matanza de la UOM, la composición de sus directivos con José María </w:t>
      </w:r>
      <w:proofErr w:type="spellStart"/>
      <w:r w:rsidRPr="00AD5438">
        <w:rPr>
          <w:rFonts w:ascii="Times New Roman" w:hAnsi="Times New Roman" w:cs="Times New Roman"/>
          <w:sz w:val="24"/>
          <w:szCs w:val="24"/>
        </w:rPr>
        <w:t>Massa</w:t>
      </w:r>
      <w:proofErr w:type="spellEnd"/>
      <w:r w:rsidRPr="00AD5438">
        <w:rPr>
          <w:rFonts w:ascii="Times New Roman" w:hAnsi="Times New Roman" w:cs="Times New Roman"/>
          <w:sz w:val="24"/>
          <w:szCs w:val="24"/>
        </w:rPr>
        <w:t xml:space="preserve"> a la cabeza, y la filiación peronista de los mismos (“son conocidos como de filiación política peronista […]  su dirigente principal </w:t>
      </w:r>
      <w:proofErr w:type="spellStart"/>
      <w:r w:rsidRPr="00AD5438">
        <w:rPr>
          <w:rFonts w:ascii="Times New Roman" w:hAnsi="Times New Roman" w:cs="Times New Roman"/>
          <w:sz w:val="24"/>
          <w:szCs w:val="24"/>
        </w:rPr>
        <w:t>Srio</w:t>
      </w:r>
      <w:proofErr w:type="spellEnd"/>
      <w:r w:rsidRPr="00AD5438">
        <w:rPr>
          <w:rFonts w:ascii="Times New Roman" w:hAnsi="Times New Roman" w:cs="Times New Roman"/>
          <w:sz w:val="24"/>
          <w:szCs w:val="24"/>
        </w:rPr>
        <w:t xml:space="preserve">. Gral. Sr. José María </w:t>
      </w:r>
      <w:proofErr w:type="spellStart"/>
      <w:r w:rsidRPr="00AD5438">
        <w:rPr>
          <w:rFonts w:ascii="Times New Roman" w:hAnsi="Times New Roman" w:cs="Times New Roman"/>
          <w:sz w:val="24"/>
          <w:szCs w:val="24"/>
        </w:rPr>
        <w:t>Massa</w:t>
      </w:r>
      <w:proofErr w:type="spellEnd"/>
      <w:r w:rsidRPr="00AD5438">
        <w:rPr>
          <w:rFonts w:ascii="Times New Roman" w:hAnsi="Times New Roman" w:cs="Times New Roman"/>
          <w:sz w:val="24"/>
          <w:szCs w:val="24"/>
        </w:rPr>
        <w:t xml:space="preserve"> goza de muy buen concepto en la localidad y dentro del gremio en que actúa”); también afirmaba que “en fecha próxima (aproximadamente 30 días) se convocar</w:t>
      </w:r>
      <w:r>
        <w:rPr>
          <w:rFonts w:ascii="Times New Roman" w:hAnsi="Times New Roman" w:cs="Times New Roman"/>
          <w:sz w:val="24"/>
          <w:szCs w:val="24"/>
        </w:rPr>
        <w:t>á</w:t>
      </w:r>
      <w:r w:rsidRPr="00AD5438">
        <w:rPr>
          <w:rFonts w:ascii="Times New Roman" w:hAnsi="Times New Roman" w:cs="Times New Roman"/>
          <w:sz w:val="24"/>
          <w:szCs w:val="24"/>
        </w:rPr>
        <w:t xml:space="preserve"> a elecciones a fin de elegir nuevas autoridades”</w:t>
      </w:r>
      <w:r w:rsidRPr="00AD5438">
        <w:rPr>
          <w:rStyle w:val="Refdenotaalpie"/>
          <w:rFonts w:ascii="Times New Roman" w:hAnsi="Times New Roman" w:cs="Times New Roman"/>
          <w:sz w:val="24"/>
          <w:szCs w:val="24"/>
        </w:rPr>
        <w:footnoteReference w:id="4"/>
      </w:r>
      <w:r w:rsidRPr="00AD5438">
        <w:rPr>
          <w:rFonts w:ascii="Times New Roman" w:hAnsi="Times New Roman" w:cs="Times New Roman"/>
          <w:sz w:val="24"/>
          <w:szCs w:val="24"/>
        </w:rPr>
        <w:t xml:space="preserve">. </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Con los futuros comicios parecía abrirse una nueva etapa en el sindicalismo, en la que los no peronistas buscarían competir en elecciones por el control de los sindicatos. De todas formas, las cosas no serían fáciles. Una agrupación metalúrgica no peronista presentó a la intervenida CGT un petitorio donde solicitaban la intervención de la UOM, una amplia amnistía, la revisión de los estatutos y la convocatoria a un Congreso General, con excepción de todos los miembros de la Comisión Directiva, administrativos y colaboradores de Abdala </w:t>
      </w:r>
      <w:proofErr w:type="spellStart"/>
      <w:r w:rsidRPr="00AD5438">
        <w:rPr>
          <w:rFonts w:ascii="Times New Roman" w:hAnsi="Times New Roman" w:cs="Times New Roman"/>
          <w:sz w:val="24"/>
          <w:szCs w:val="24"/>
        </w:rPr>
        <w:t>Baluch</w:t>
      </w:r>
      <w:proofErr w:type="spellEnd"/>
      <w:r w:rsidRPr="00AD5438">
        <w:rPr>
          <w:rFonts w:ascii="Times New Roman" w:hAnsi="Times New Roman" w:cs="Times New Roman"/>
          <w:sz w:val="24"/>
          <w:szCs w:val="24"/>
        </w:rPr>
        <w:t xml:space="preserve"> “por delitos </w:t>
      </w:r>
      <w:r w:rsidRPr="00AD5438">
        <w:rPr>
          <w:rFonts w:ascii="Times New Roman" w:hAnsi="Times New Roman" w:cs="Times New Roman"/>
          <w:sz w:val="24"/>
          <w:szCs w:val="24"/>
        </w:rPr>
        <w:lastRenderedPageBreak/>
        <w:t xml:space="preserve">cometidos o por su complicidad con los mismos”; esta prohibición proponían que se extendiera a los miembros administrativos que acompañaron a Augusto </w:t>
      </w:r>
      <w:proofErr w:type="spellStart"/>
      <w:r w:rsidRPr="00AD5438">
        <w:rPr>
          <w:rFonts w:ascii="Times New Roman" w:hAnsi="Times New Roman" w:cs="Times New Roman"/>
          <w:sz w:val="24"/>
          <w:szCs w:val="24"/>
        </w:rPr>
        <w:t>Vandor</w:t>
      </w:r>
      <w:proofErr w:type="spellEnd"/>
      <w:r w:rsidRPr="00AD5438">
        <w:rPr>
          <w:rFonts w:ascii="Times New Roman" w:hAnsi="Times New Roman" w:cs="Times New Roman"/>
          <w:sz w:val="24"/>
          <w:szCs w:val="24"/>
        </w:rPr>
        <w:t xml:space="preserve"> por “los delitos de ocultación, cohecho y participación en las maniobras de los anteriores directivos”</w:t>
      </w:r>
      <w:r w:rsidRPr="00AD5438">
        <w:rPr>
          <w:rStyle w:val="Refdenotaalpie"/>
          <w:rFonts w:ascii="Times New Roman" w:hAnsi="Times New Roman" w:cs="Times New Roman"/>
          <w:sz w:val="24"/>
          <w:szCs w:val="24"/>
        </w:rPr>
        <w:footnoteReference w:id="5"/>
      </w:r>
      <w:r w:rsidRPr="00AD5438">
        <w:rPr>
          <w:rFonts w:ascii="Times New Roman" w:hAnsi="Times New Roman" w:cs="Times New Roman"/>
          <w:sz w:val="24"/>
          <w:szCs w:val="24"/>
        </w:rPr>
        <w:t xml:space="preserve">. Pocos días después fueron designados veedores en los sindicatos. A la UOM uno de la marina, el sector de las Fuerzas Armadas más antiperonista, el capitán de fragata San Martín. Las elecciones en la UOM, finalmente, tardaron dos años en realizarse. Sobre fines de noviembre de 1955 la UOM fue intervenida (confirmando como interventor a San Martín), dando cuenta del endurecimiento de las condiciones para los sindicatos. Esto tuvo que ver directamente con el fin del primer mandato militar de la Revolución Libertadora, liderado por </w:t>
      </w:r>
      <w:proofErr w:type="spellStart"/>
      <w:r w:rsidRPr="00AD5438">
        <w:rPr>
          <w:rFonts w:ascii="Times New Roman" w:hAnsi="Times New Roman" w:cs="Times New Roman"/>
          <w:sz w:val="24"/>
          <w:szCs w:val="24"/>
        </w:rPr>
        <w:t>Lonardi</w:t>
      </w:r>
      <w:proofErr w:type="spellEnd"/>
      <w:r w:rsidRPr="00AD5438">
        <w:rPr>
          <w:rFonts w:ascii="Times New Roman" w:hAnsi="Times New Roman" w:cs="Times New Roman"/>
          <w:sz w:val="24"/>
          <w:szCs w:val="24"/>
        </w:rPr>
        <w:t>, y su reemplazo por Aramburu, el 13 de noviembre de 1955. El interventor San Martín afirmó que los delegados y las comisiones internas continuarían en funciones hasta la convocatoria de nuevas elecciones, y que los empresarios deberán reincorporar a los despedidos en la reciente huelga del 15 al 17 de noviembre, la primera en el sector durante el nuevo gobierno militar</w:t>
      </w:r>
      <w:r w:rsidRPr="00AD5438">
        <w:rPr>
          <w:rStyle w:val="Refdenotaalpie"/>
          <w:rFonts w:ascii="Times New Roman" w:hAnsi="Times New Roman" w:cs="Times New Roman"/>
          <w:sz w:val="24"/>
          <w:szCs w:val="24"/>
        </w:rPr>
        <w:footnoteReference w:id="6"/>
      </w:r>
      <w:r w:rsidRPr="00AD5438">
        <w:rPr>
          <w:rFonts w:ascii="Times New Roman" w:hAnsi="Times New Roman" w:cs="Times New Roman"/>
          <w:sz w:val="24"/>
          <w:szCs w:val="24"/>
        </w:rPr>
        <w:t>.</w:t>
      </w:r>
    </w:p>
    <w:p w:rsidR="00C81E39" w:rsidRPr="00AD5438" w:rsidRDefault="00C81E39" w:rsidP="00C81E39">
      <w:pPr>
        <w:pStyle w:val="Sinespaciado"/>
        <w:spacing w:line="480" w:lineRule="auto"/>
        <w:ind w:firstLine="737"/>
        <w:jc w:val="both"/>
        <w:rPr>
          <w:rStyle w:val="xbe"/>
          <w:rFonts w:ascii="Times New Roman" w:hAnsi="Times New Roman" w:cs="Times New Roman"/>
          <w:sz w:val="24"/>
          <w:szCs w:val="24"/>
          <w:shd w:val="clear" w:color="auto" w:fill="FFFFFF"/>
        </w:rPr>
      </w:pPr>
      <w:r w:rsidRPr="00AD5438">
        <w:rPr>
          <w:rStyle w:val="xbe"/>
          <w:rFonts w:ascii="Times New Roman" w:hAnsi="Times New Roman" w:cs="Times New Roman"/>
          <w:sz w:val="24"/>
          <w:szCs w:val="24"/>
          <w:shd w:val="clear" w:color="auto" w:fill="FFFFFF"/>
        </w:rPr>
        <w:t>Durante la Libertadora, el conflicto más grave en el sector llegó en 1956, con una gran huelga metalúrgica</w:t>
      </w:r>
      <w:r w:rsidRPr="00AD5438">
        <w:rPr>
          <w:rStyle w:val="Refdenotaalpie"/>
          <w:rFonts w:ascii="Times New Roman" w:hAnsi="Times New Roman" w:cs="Times New Roman"/>
          <w:sz w:val="24"/>
          <w:szCs w:val="24"/>
          <w:shd w:val="clear" w:color="auto" w:fill="FFFFFF"/>
        </w:rPr>
        <w:footnoteReference w:id="7"/>
      </w:r>
      <w:r w:rsidRPr="00AD5438">
        <w:rPr>
          <w:rStyle w:val="xbe"/>
          <w:rFonts w:ascii="Times New Roman" w:hAnsi="Times New Roman" w:cs="Times New Roman"/>
          <w:sz w:val="24"/>
          <w:szCs w:val="24"/>
          <w:shd w:val="clear" w:color="auto" w:fill="FFFFFF"/>
        </w:rPr>
        <w:t xml:space="preserve">. La misma se originó en el desacuerdo entre la UOM y la Federación Argentina de la Industria Metalúrgica (FAIM) acerca de la firma de un nuevo convenio colectivo, discusión que comenzó en julio de 1956. La UOM, intervenida desde noviembre de </w:t>
      </w:r>
      <w:r w:rsidRPr="00AD5438">
        <w:rPr>
          <w:rStyle w:val="xbe"/>
          <w:rFonts w:ascii="Times New Roman" w:hAnsi="Times New Roman" w:cs="Times New Roman"/>
          <w:sz w:val="24"/>
          <w:szCs w:val="24"/>
          <w:shd w:val="clear" w:color="auto" w:fill="FFFFFF"/>
        </w:rPr>
        <w:lastRenderedPageBreak/>
        <w:t xml:space="preserve">1955 (para 1956 el nuevo interventor era el </w:t>
      </w:r>
      <w:r w:rsidRPr="00AD5438">
        <w:rPr>
          <w:rFonts w:ascii="Times New Roman" w:hAnsi="Times New Roman" w:cs="Times New Roman"/>
          <w:sz w:val="24"/>
          <w:szCs w:val="24"/>
        </w:rPr>
        <w:t>general de brigada Bartolomé Ernesto Gallo)</w:t>
      </w:r>
      <w:r w:rsidRPr="00AD5438">
        <w:rPr>
          <w:rStyle w:val="xbe"/>
          <w:rFonts w:ascii="Times New Roman" w:hAnsi="Times New Roman" w:cs="Times New Roman"/>
          <w:sz w:val="24"/>
          <w:szCs w:val="24"/>
          <w:shd w:val="clear" w:color="auto" w:fill="FFFFFF"/>
        </w:rPr>
        <w:t>, designó miembros de la Comisión Paritaria en un Plenario Nacional de Delegados, lo cual permitió que la misma fuera integrada por delegados paritarios mayormente peronistas. El aumento salarial pretendido por la UOM fue respondido atándolo al alza de la productividad, un requisito empresarial que en el marco de la embestida antisindical pretendió también mermar el poder sindical en las fábricas. La UOM respondió con paros de dos horas por turnos, en septiembre, y durante octubre y noviembre la paritaria no avanzó: la UOM pretendía discutir aspectos de todo el Convenio Colectivo, pero FAIM se negaba, por lo cual se solicitó al tribunal arbitral que laude en el diferendo. Antes del laudo, el Plenario Nacional de Delegados metalúrgicos resolvió el 16 de noviembre comenzar la “huelga más grave desde el punto de vista gubernamental, y en muchos sentidos un símbolo de la aspereza de las relaciones industriales en ese momento” (James, 1999</w:t>
      </w:r>
      <w:r>
        <w:rPr>
          <w:rStyle w:val="xbe"/>
          <w:rFonts w:ascii="Times New Roman" w:hAnsi="Times New Roman" w:cs="Times New Roman"/>
          <w:sz w:val="24"/>
          <w:szCs w:val="24"/>
          <w:shd w:val="clear" w:color="auto" w:fill="FFFFFF"/>
        </w:rPr>
        <w:t xml:space="preserve">, p. </w:t>
      </w:r>
      <w:r w:rsidRPr="00AD5438">
        <w:rPr>
          <w:rStyle w:val="xbe"/>
          <w:rFonts w:ascii="Times New Roman" w:hAnsi="Times New Roman" w:cs="Times New Roman"/>
          <w:sz w:val="24"/>
          <w:szCs w:val="24"/>
          <w:shd w:val="clear" w:color="auto" w:fill="FFFFFF"/>
        </w:rPr>
        <w:t xml:space="preserve">101). </w:t>
      </w:r>
    </w:p>
    <w:p w:rsidR="00C81E39" w:rsidRPr="00AD5438" w:rsidRDefault="00C81E39" w:rsidP="00C81E39">
      <w:pPr>
        <w:pStyle w:val="Sinespaciado"/>
        <w:spacing w:line="480" w:lineRule="auto"/>
        <w:ind w:firstLine="737"/>
        <w:jc w:val="both"/>
        <w:rPr>
          <w:rStyle w:val="xbe"/>
          <w:rFonts w:ascii="Times New Roman" w:hAnsi="Times New Roman" w:cs="Times New Roman"/>
          <w:sz w:val="24"/>
          <w:szCs w:val="24"/>
          <w:shd w:val="clear" w:color="auto" w:fill="FFFFFF"/>
        </w:rPr>
      </w:pPr>
      <w:r w:rsidRPr="00AD5438">
        <w:rPr>
          <w:rStyle w:val="xbe"/>
          <w:rFonts w:ascii="Times New Roman" w:hAnsi="Times New Roman" w:cs="Times New Roman"/>
          <w:sz w:val="24"/>
          <w:szCs w:val="24"/>
          <w:shd w:val="clear" w:color="auto" w:fill="FFFFFF"/>
        </w:rPr>
        <w:t xml:space="preserve">El gobierno militar declaró ilegal la huelga y los empresarios despidieron miles de trabajadores, y aunque el laudo oficial concedió un aumento de salarios del 38% (cercano a las pretensiones de la UOM), la huelga continuó por la reincorporación de los despedidos, y se prolongó, en algunos establecimientos, por unos 50 días. A los despidos se sumó la ofensiva oficial para fragmentar a los huelguistas; disolvieron el Plenario Nacional de Delegados metalúrgicos al que acusó de dirigir la huelga entre sombras, prohibieron congresos de delegados de seccionales, y presionaron fuertemente sobre los comités de huelgas. </w:t>
      </w:r>
    </w:p>
    <w:p w:rsidR="00C81E39" w:rsidRPr="00D43490" w:rsidRDefault="00C81E39" w:rsidP="00C81E39">
      <w:pPr>
        <w:pStyle w:val="Sinespaciado"/>
        <w:spacing w:line="480" w:lineRule="auto"/>
        <w:ind w:firstLine="737"/>
        <w:jc w:val="both"/>
        <w:rPr>
          <w:rFonts w:ascii="Times New Roman" w:hAnsi="Times New Roman" w:cs="Times New Roman"/>
          <w:sz w:val="24"/>
          <w:szCs w:val="24"/>
        </w:rPr>
      </w:pPr>
      <w:r w:rsidRPr="00AD5438">
        <w:rPr>
          <w:rStyle w:val="xbe"/>
          <w:rFonts w:ascii="Times New Roman" w:hAnsi="Times New Roman" w:cs="Times New Roman"/>
          <w:sz w:val="24"/>
          <w:szCs w:val="24"/>
          <w:shd w:val="clear" w:color="auto" w:fill="FFFFFF"/>
        </w:rPr>
        <w:t xml:space="preserve">En La Matanza el Congreso de Delegados de la seccional se reunió el 15 de diciembre para considerar el laudo y la continuidad de la huelga, tanto como cada seccional de la UOM; en el interior la actividad metalúrgica se retomó antes que en la Capital y el GBA, donde </w:t>
      </w:r>
      <w:r w:rsidRPr="00AD5438">
        <w:rPr>
          <w:rStyle w:val="xbe"/>
          <w:rFonts w:ascii="Times New Roman" w:hAnsi="Times New Roman" w:cs="Times New Roman"/>
          <w:sz w:val="24"/>
          <w:szCs w:val="24"/>
          <w:shd w:val="clear" w:color="auto" w:fill="FFFFFF"/>
        </w:rPr>
        <w:lastRenderedPageBreak/>
        <w:t xml:space="preserve">continuaron las huelgas. Progresivamente los trabajadores volvieron a las fábricas, sobre todo desde el 20 de diciembre, también en el marco de la acusación gubernamental de que los sabotajes en fábricas metalúrgicas estaban relacionados con un plan subversivo que Juan Perón había hecho conocer por esos días, y que llevó a las autoridades a ocupar militarmente las fábricas y sus </w:t>
      </w:r>
      <w:r w:rsidRPr="00120F8D">
        <w:rPr>
          <w:rStyle w:val="xbe"/>
          <w:rFonts w:ascii="Times New Roman" w:hAnsi="Times New Roman" w:cs="Times New Roman"/>
          <w:sz w:val="24"/>
          <w:szCs w:val="24"/>
          <w:shd w:val="clear" w:color="auto" w:fill="FFFFFF"/>
        </w:rPr>
        <w:t>inmediaciones (James, 1999, p. 102). En</w:t>
      </w:r>
      <w:r w:rsidRPr="00AD5438">
        <w:rPr>
          <w:rStyle w:val="xbe"/>
          <w:rFonts w:ascii="Times New Roman" w:hAnsi="Times New Roman" w:cs="Times New Roman"/>
          <w:sz w:val="24"/>
          <w:szCs w:val="24"/>
          <w:shd w:val="clear" w:color="auto" w:fill="FFFFFF"/>
        </w:rPr>
        <w:t xml:space="preserve"> la seccional La Matanza </w:t>
      </w:r>
      <w:r w:rsidRPr="00AD5438">
        <w:rPr>
          <w:rFonts w:ascii="Times New Roman" w:hAnsi="Times New Roman" w:cs="Times New Roman"/>
          <w:sz w:val="24"/>
          <w:szCs w:val="24"/>
        </w:rPr>
        <w:t xml:space="preserve">los trabajadores firmaron un acta </w:t>
      </w:r>
      <w:r w:rsidRPr="00D43490">
        <w:rPr>
          <w:rFonts w:ascii="Times New Roman" w:hAnsi="Times New Roman" w:cs="Times New Roman"/>
          <w:sz w:val="24"/>
          <w:szCs w:val="24"/>
        </w:rPr>
        <w:t>levantando el paro, el 22 de diciembre</w:t>
      </w:r>
      <w:r w:rsidRPr="00D43490">
        <w:rPr>
          <w:rStyle w:val="Refdenotaalpie"/>
          <w:rFonts w:ascii="Times New Roman" w:hAnsi="Times New Roman" w:cs="Times New Roman"/>
          <w:sz w:val="24"/>
          <w:szCs w:val="24"/>
        </w:rPr>
        <w:footnoteReference w:id="8"/>
      </w:r>
      <w:r w:rsidRPr="00D43490">
        <w:rPr>
          <w:rFonts w:ascii="Times New Roman" w:hAnsi="Times New Roman" w:cs="Times New Roman"/>
          <w:sz w:val="24"/>
          <w:szCs w:val="24"/>
        </w:rPr>
        <w:t>.</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D43490">
        <w:rPr>
          <w:rStyle w:val="xbe"/>
          <w:rFonts w:ascii="Times New Roman" w:hAnsi="Times New Roman" w:cs="Times New Roman"/>
          <w:sz w:val="24"/>
          <w:szCs w:val="24"/>
          <w:shd w:val="clear" w:color="auto" w:fill="FFFFFF"/>
        </w:rPr>
        <w:t>El</w:t>
      </w:r>
      <w:r w:rsidRPr="00D43490">
        <w:rPr>
          <w:rFonts w:ascii="Times New Roman" w:hAnsi="Times New Roman" w:cs="Times New Roman"/>
          <w:sz w:val="24"/>
          <w:szCs w:val="24"/>
        </w:rPr>
        <w:t xml:space="preserve"> año siguiente, 1957, comenzó con la perspectiva de la normalización del sindicato, que cambiaba sus interventores; tras la salida de Gallo en septiembre de 1956, durante el conflicto</w:t>
      </w:r>
      <w:r w:rsidRPr="00AD5438">
        <w:rPr>
          <w:rFonts w:ascii="Times New Roman" w:hAnsi="Times New Roman" w:cs="Times New Roman"/>
          <w:sz w:val="24"/>
          <w:szCs w:val="24"/>
        </w:rPr>
        <w:t xml:space="preserve"> paritario (y junto con él otros militares a cargo de las seccionales), asumió Juan Miguel Barloa, miembro de la comisión paritaria por la parte gremial, reemplazado en octubre por Carlos </w:t>
      </w:r>
      <w:proofErr w:type="spellStart"/>
      <w:r w:rsidRPr="00AD5438">
        <w:rPr>
          <w:rFonts w:ascii="Times New Roman" w:hAnsi="Times New Roman" w:cs="Times New Roman"/>
          <w:sz w:val="24"/>
          <w:szCs w:val="24"/>
        </w:rPr>
        <w:t>Iribarnegaray</w:t>
      </w:r>
      <w:proofErr w:type="spellEnd"/>
      <w:r w:rsidRPr="00AD5438">
        <w:rPr>
          <w:rStyle w:val="Refdenotaalpie"/>
          <w:rFonts w:ascii="Times New Roman" w:hAnsi="Times New Roman" w:cs="Times New Roman"/>
          <w:sz w:val="24"/>
          <w:szCs w:val="24"/>
        </w:rPr>
        <w:footnoteReference w:id="9"/>
      </w:r>
      <w:r w:rsidRPr="00AD5438">
        <w:rPr>
          <w:rFonts w:ascii="Times New Roman" w:hAnsi="Times New Roman" w:cs="Times New Roman"/>
          <w:sz w:val="24"/>
          <w:szCs w:val="24"/>
        </w:rPr>
        <w:t>.La normalización de la UOM era paralela a la de todos los gremios, necesarias con vistas a la normalización de la intervenida CGT. Los gremios importantes (como textiles, ferroviarios y metalúrgicos) tardaron en llegar a las urnas. A comienzos de mayo se conoció la convocatoria del interventor para las elecciones entre el 14 y 16 de junio, y la presentación de listas hasta el 30 de mayo. En La Matanza compitieron dos listas, la lista Blanca y la lista Azul. Azul era el color de la que triunfó en la seccional más importante, Capital Federal, con Avelino Fernández a la cabeza. En La Matanza, sin embargo, triunfó la lista Blanca, con 908 votos</w:t>
      </w:r>
      <w:r w:rsidRPr="00AD5438">
        <w:rPr>
          <w:rStyle w:val="Refdenotaalpie"/>
          <w:rFonts w:ascii="Times New Roman" w:hAnsi="Times New Roman" w:cs="Times New Roman"/>
          <w:sz w:val="24"/>
          <w:szCs w:val="24"/>
        </w:rPr>
        <w:footnoteReference w:id="10"/>
      </w:r>
      <w:r w:rsidRPr="00AD5438">
        <w:rPr>
          <w:rFonts w:ascii="Times New Roman" w:hAnsi="Times New Roman" w:cs="Times New Roman"/>
          <w:sz w:val="24"/>
          <w:szCs w:val="24"/>
        </w:rPr>
        <w:t xml:space="preserve">. </w:t>
      </w:r>
    </w:p>
    <w:p w:rsidR="00C81E39" w:rsidRPr="00AD5438" w:rsidRDefault="00C81E39" w:rsidP="00C81E39">
      <w:pPr>
        <w:spacing w:after="0" w:line="480" w:lineRule="auto"/>
        <w:jc w:val="both"/>
        <w:rPr>
          <w:rFonts w:ascii="Times New Roman" w:hAnsi="Times New Roman" w:cs="Times New Roman"/>
          <w:sz w:val="24"/>
          <w:szCs w:val="24"/>
        </w:rPr>
      </w:pPr>
      <w:r w:rsidRPr="00AD5438">
        <w:rPr>
          <w:rFonts w:ascii="Times New Roman" w:hAnsi="Times New Roman" w:cs="Times New Roman"/>
          <w:sz w:val="24"/>
          <w:szCs w:val="24"/>
        </w:rPr>
        <w:lastRenderedPageBreak/>
        <w:t xml:space="preserve">La nueva dirección metalúrgica conducía 180233 afiliados, y pudo designar a 46 delegados al Congreso Normalizador de la CGT. Este Congreso fracasó, del mismo no salieron las nuevas autoridades de la central, sino dos nuevos </w:t>
      </w:r>
      <w:proofErr w:type="spellStart"/>
      <w:r w:rsidRPr="00AD5438">
        <w:rPr>
          <w:rFonts w:ascii="Times New Roman" w:hAnsi="Times New Roman" w:cs="Times New Roman"/>
          <w:sz w:val="24"/>
          <w:szCs w:val="24"/>
        </w:rPr>
        <w:t>nucleamientos</w:t>
      </w:r>
      <w:proofErr w:type="spellEnd"/>
      <w:r w:rsidRPr="00AD5438">
        <w:rPr>
          <w:rFonts w:ascii="Times New Roman" w:hAnsi="Times New Roman" w:cs="Times New Roman"/>
          <w:sz w:val="24"/>
          <w:szCs w:val="24"/>
        </w:rPr>
        <w:t xml:space="preserve"> que marcaron los años venideros: Los 32 Gremios Democráticos y las 62 Organizaciones. Los primeros se conformaron por dirigentes del arco antiperonista, mientras que los segundos tuvieron en su formación una amplia mayoría peronista y un sector de dirigentes comunistas. La UOM jugó un rol clave en las 62, junto con textiles, carne, sanidad y otros. Estos sindicatos, justamente, fueron intervenidos en diciembre de 1957 porque el gobierno militar les atribuía “finalidad política” a los mismos. Las cuatro organizaciones sindicales intervenidas, y cuyos fondos fueron bloqueados, eran sindicadas como líderes de la “línea dura” de las 62, que evidenciaban fines </w:t>
      </w:r>
      <w:proofErr w:type="spellStart"/>
      <w:r w:rsidRPr="00AD5438">
        <w:rPr>
          <w:rFonts w:ascii="Times New Roman" w:hAnsi="Times New Roman" w:cs="Times New Roman"/>
          <w:sz w:val="24"/>
          <w:szCs w:val="24"/>
        </w:rPr>
        <w:t>extragremiales</w:t>
      </w:r>
      <w:proofErr w:type="spellEnd"/>
      <w:r w:rsidRPr="00AD5438">
        <w:rPr>
          <w:rFonts w:ascii="Times New Roman" w:hAnsi="Times New Roman" w:cs="Times New Roman"/>
          <w:sz w:val="24"/>
          <w:szCs w:val="24"/>
        </w:rPr>
        <w:t xml:space="preserve">, con exhortaciones abiertas a la rebelión; Máximo Jacinto Ruiz </w:t>
      </w:r>
      <w:proofErr w:type="spellStart"/>
      <w:r w:rsidRPr="00AD5438">
        <w:rPr>
          <w:rFonts w:ascii="Times New Roman" w:hAnsi="Times New Roman" w:cs="Times New Roman"/>
          <w:sz w:val="24"/>
          <w:szCs w:val="24"/>
        </w:rPr>
        <w:t>Diaz</w:t>
      </w:r>
      <w:proofErr w:type="spellEnd"/>
      <w:r w:rsidRPr="00AD5438">
        <w:rPr>
          <w:rFonts w:ascii="Times New Roman" w:hAnsi="Times New Roman" w:cs="Times New Roman"/>
          <w:sz w:val="24"/>
          <w:szCs w:val="24"/>
        </w:rPr>
        <w:t xml:space="preserve"> fue designado representante legal en UOM, y hacia fines de diciembre asumió un nuevo interventor en la UOM, Julio Assad</w:t>
      </w:r>
      <w:r w:rsidRPr="00AD5438">
        <w:rPr>
          <w:rStyle w:val="Refdenotaalpie"/>
          <w:rFonts w:ascii="Times New Roman" w:hAnsi="Times New Roman" w:cs="Times New Roman"/>
          <w:sz w:val="24"/>
          <w:szCs w:val="24"/>
        </w:rPr>
        <w:footnoteReference w:id="11"/>
      </w:r>
      <w:r w:rsidRPr="00AD5438">
        <w:rPr>
          <w:rFonts w:ascii="Times New Roman" w:hAnsi="Times New Roman" w:cs="Times New Roman"/>
          <w:sz w:val="24"/>
          <w:szCs w:val="24"/>
        </w:rPr>
        <w:t>.</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Style w:val="xbe"/>
          <w:rFonts w:ascii="Times New Roman" w:hAnsi="Times New Roman" w:cs="Times New Roman"/>
          <w:sz w:val="24"/>
          <w:szCs w:val="24"/>
          <w:shd w:val="clear" w:color="auto" w:fill="FFFFFF"/>
        </w:rPr>
        <w:t>En algunas seccionales la intervención se vio demorada por la oposición de las autoridades asumidas poco antes; en Avellaneda dispusieron paros por turnos en repudio de la intervención, que recién se hizo efectiva el 23 de enero. En La Matanza, el 21 de enero de 1958, Jorge Cobián, designado interventor de la seccional, pidió la colaboración de la policía de la comisaría 1° de San Justo para ocupar la sede de la UOM, donde los dirigentes electos manifestaron “</w:t>
      </w:r>
      <w:r w:rsidRPr="00AD5438">
        <w:rPr>
          <w:rFonts w:ascii="Times New Roman" w:hAnsi="Times New Roman" w:cs="Times New Roman"/>
          <w:sz w:val="24"/>
          <w:szCs w:val="24"/>
        </w:rPr>
        <w:t xml:space="preserve">tener </w:t>
      </w:r>
      <w:r>
        <w:rPr>
          <w:rFonts w:ascii="Times New Roman" w:hAnsi="Times New Roman" w:cs="Times New Roman"/>
          <w:sz w:val="24"/>
          <w:szCs w:val="24"/>
        </w:rPr>
        <w:t>ó</w:t>
      </w:r>
      <w:r w:rsidRPr="00AD5438">
        <w:rPr>
          <w:rFonts w:ascii="Times New Roman" w:hAnsi="Times New Roman" w:cs="Times New Roman"/>
          <w:sz w:val="24"/>
          <w:szCs w:val="24"/>
        </w:rPr>
        <w:t xml:space="preserve">rdenes superior no permitiendo la intervención de dicho gremio”. Recién se pudo hacer cargo de la seccional el 11 de febrero, y de acuerdo a dirigentes de la comisión anterior, la ocupación “se concretó mediante amenaza”; entre los que resistieron la intervención (que finalmente no necesitó la intervención policial) fueron Salvador Mario </w:t>
      </w:r>
      <w:proofErr w:type="spellStart"/>
      <w:r w:rsidRPr="00AD5438">
        <w:rPr>
          <w:rFonts w:ascii="Times New Roman" w:hAnsi="Times New Roman" w:cs="Times New Roman"/>
          <w:sz w:val="24"/>
          <w:szCs w:val="24"/>
        </w:rPr>
        <w:t>Giase</w:t>
      </w:r>
      <w:proofErr w:type="spellEnd"/>
      <w:r w:rsidRPr="00AD5438">
        <w:rPr>
          <w:rFonts w:ascii="Times New Roman" w:hAnsi="Times New Roman" w:cs="Times New Roman"/>
          <w:sz w:val="24"/>
          <w:szCs w:val="24"/>
        </w:rPr>
        <w:t xml:space="preserve">, Pedro Miguel </w:t>
      </w:r>
      <w:r w:rsidRPr="00AD5438">
        <w:rPr>
          <w:rFonts w:ascii="Times New Roman" w:hAnsi="Times New Roman" w:cs="Times New Roman"/>
          <w:sz w:val="24"/>
          <w:szCs w:val="24"/>
        </w:rPr>
        <w:lastRenderedPageBreak/>
        <w:t>Pérez y Heraclio Anacleto Sosa, los dos primeros de la ganadora lista Blanca, mientras que Sosa había sido candidato por la lista Azul</w:t>
      </w:r>
      <w:r w:rsidRPr="00AD5438">
        <w:rPr>
          <w:rStyle w:val="Refdenotaalpie"/>
          <w:rFonts w:ascii="Times New Roman" w:hAnsi="Times New Roman" w:cs="Times New Roman"/>
          <w:sz w:val="24"/>
          <w:szCs w:val="24"/>
        </w:rPr>
        <w:footnoteReference w:id="12"/>
      </w:r>
      <w:r w:rsidRPr="00AD5438">
        <w:rPr>
          <w:rFonts w:ascii="Times New Roman" w:hAnsi="Times New Roman" w:cs="Times New Roman"/>
          <w:sz w:val="24"/>
          <w:szCs w:val="24"/>
        </w:rPr>
        <w:t>.</w:t>
      </w:r>
    </w:p>
    <w:p w:rsidR="00C81E39" w:rsidRPr="00AD5438" w:rsidRDefault="00C81E39" w:rsidP="00C81E39">
      <w:pPr>
        <w:pStyle w:val="Prrafodelista"/>
        <w:spacing w:after="0" w:line="480" w:lineRule="auto"/>
        <w:ind w:left="0"/>
        <w:jc w:val="both"/>
        <w:rPr>
          <w:rFonts w:ascii="Times New Roman" w:hAnsi="Times New Roman" w:cs="Times New Roman"/>
          <w:b/>
          <w:sz w:val="24"/>
          <w:szCs w:val="24"/>
        </w:rPr>
      </w:pPr>
      <w:r w:rsidRPr="00AD5438">
        <w:rPr>
          <w:rFonts w:ascii="Times New Roman" w:hAnsi="Times New Roman" w:cs="Times New Roman"/>
          <w:b/>
          <w:sz w:val="24"/>
          <w:szCs w:val="24"/>
        </w:rPr>
        <w:t xml:space="preserve">Metalúrgicos en La Matanza durante el </w:t>
      </w:r>
      <w:proofErr w:type="spellStart"/>
      <w:r w:rsidRPr="00AD5438">
        <w:rPr>
          <w:rFonts w:ascii="Times New Roman" w:hAnsi="Times New Roman" w:cs="Times New Roman"/>
          <w:b/>
          <w:sz w:val="24"/>
          <w:szCs w:val="24"/>
        </w:rPr>
        <w:t>frondizismo</w:t>
      </w:r>
      <w:proofErr w:type="spellEnd"/>
      <w:r w:rsidRPr="00AD5438">
        <w:rPr>
          <w:rFonts w:ascii="Times New Roman" w:hAnsi="Times New Roman" w:cs="Times New Roman"/>
          <w:b/>
          <w:sz w:val="24"/>
          <w:szCs w:val="24"/>
        </w:rPr>
        <w:t xml:space="preserve"> (1958-1962)</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El 1° de mayo de 1958 asumió la presidencia Arturo </w:t>
      </w:r>
      <w:proofErr w:type="spellStart"/>
      <w:r w:rsidRPr="00AD5438">
        <w:rPr>
          <w:rFonts w:ascii="Times New Roman" w:hAnsi="Times New Roman" w:cs="Times New Roman"/>
          <w:sz w:val="24"/>
          <w:szCs w:val="24"/>
        </w:rPr>
        <w:t>Frondizi</w:t>
      </w:r>
      <w:proofErr w:type="spellEnd"/>
      <w:r w:rsidRPr="00AD5438">
        <w:rPr>
          <w:rFonts w:ascii="Times New Roman" w:hAnsi="Times New Roman" w:cs="Times New Roman"/>
          <w:sz w:val="24"/>
          <w:szCs w:val="24"/>
        </w:rPr>
        <w:t xml:space="preserve">, electo por la Unión Cívica Radical Intransigente, con votos radicales y peronistas, de acuerdo con el llamamiento que se hizo para las elecciones del 23 de febrero, en que los peronistas dejaron masivamente el voto en blanco, o neoperonista, a partir del llamado de Perón a apoyar al político radical, que se había comprometido a satisfacer algunas demandas del arco peronista. Entre las demandas estaba la devolución de los sindicatos a las autoridades electas y desalojadas tras las últimas intervenciones. </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En la UOM no hubo devolución, sino una nueva elección, en diciembre de 1958. La Comisión Directiva triunfante de las elecciones en la seccional Matanza, entre el 3 y 7 diciembre de 1958, se conformó con un nuevo secretario general, que no había figurado en las listas de 1957: Abdala </w:t>
      </w:r>
      <w:proofErr w:type="spellStart"/>
      <w:r w:rsidRPr="00AD5438">
        <w:rPr>
          <w:rFonts w:ascii="Times New Roman" w:hAnsi="Times New Roman" w:cs="Times New Roman"/>
          <w:sz w:val="24"/>
          <w:szCs w:val="24"/>
        </w:rPr>
        <w:t>Baluch</w:t>
      </w:r>
      <w:proofErr w:type="spellEnd"/>
      <w:r w:rsidRPr="00AD5438">
        <w:rPr>
          <w:rFonts w:ascii="Times New Roman" w:hAnsi="Times New Roman" w:cs="Times New Roman"/>
          <w:sz w:val="24"/>
          <w:szCs w:val="24"/>
        </w:rPr>
        <w:t xml:space="preserve">. Junto con él, dos integrantes de la lista Azul de 1957 (Romay y </w:t>
      </w:r>
      <w:proofErr w:type="spellStart"/>
      <w:r w:rsidRPr="00AD5438">
        <w:rPr>
          <w:rFonts w:ascii="Times New Roman" w:hAnsi="Times New Roman" w:cs="Times New Roman"/>
          <w:sz w:val="24"/>
          <w:szCs w:val="24"/>
        </w:rPr>
        <w:t>Guglielmotti</w:t>
      </w:r>
      <w:proofErr w:type="spellEnd"/>
      <w:r w:rsidRPr="00AD5438">
        <w:rPr>
          <w:rFonts w:ascii="Times New Roman" w:hAnsi="Times New Roman" w:cs="Times New Roman"/>
          <w:sz w:val="24"/>
          <w:szCs w:val="24"/>
        </w:rPr>
        <w:t>) y dos de la Blanca (</w:t>
      </w:r>
      <w:proofErr w:type="spellStart"/>
      <w:r w:rsidRPr="00AD5438">
        <w:rPr>
          <w:rFonts w:ascii="Times New Roman" w:hAnsi="Times New Roman" w:cs="Times New Roman"/>
          <w:sz w:val="24"/>
          <w:szCs w:val="24"/>
        </w:rPr>
        <w:t>Giase</w:t>
      </w:r>
      <w:proofErr w:type="spellEnd"/>
      <w:r w:rsidRPr="00AD5438">
        <w:rPr>
          <w:rFonts w:ascii="Times New Roman" w:hAnsi="Times New Roman" w:cs="Times New Roman"/>
          <w:sz w:val="24"/>
          <w:szCs w:val="24"/>
        </w:rPr>
        <w:t xml:space="preserve"> y Paulo). La información policial volvía a señalar que eran todos peronistas y respondían a las 62 Organizaciones</w:t>
      </w:r>
      <w:r w:rsidRPr="00AD5438">
        <w:rPr>
          <w:rStyle w:val="Refdenotaalpie"/>
          <w:rFonts w:ascii="Times New Roman" w:hAnsi="Times New Roman" w:cs="Times New Roman"/>
          <w:sz w:val="24"/>
          <w:szCs w:val="24"/>
        </w:rPr>
        <w:footnoteReference w:id="13"/>
      </w:r>
      <w:r w:rsidRPr="00AD5438">
        <w:rPr>
          <w:rFonts w:ascii="Times New Roman" w:hAnsi="Times New Roman" w:cs="Times New Roman"/>
          <w:sz w:val="24"/>
          <w:szCs w:val="24"/>
        </w:rPr>
        <w:t xml:space="preserve">. Cabe destacar la reaparición de </w:t>
      </w:r>
      <w:proofErr w:type="spellStart"/>
      <w:r w:rsidRPr="00AD5438">
        <w:rPr>
          <w:rFonts w:ascii="Times New Roman" w:hAnsi="Times New Roman" w:cs="Times New Roman"/>
          <w:sz w:val="24"/>
          <w:szCs w:val="24"/>
        </w:rPr>
        <w:t>Baluch</w:t>
      </w:r>
      <w:proofErr w:type="spellEnd"/>
      <w:r w:rsidRPr="00AD5438">
        <w:rPr>
          <w:rFonts w:ascii="Times New Roman" w:hAnsi="Times New Roman" w:cs="Times New Roman"/>
          <w:sz w:val="24"/>
          <w:szCs w:val="24"/>
        </w:rPr>
        <w:t xml:space="preserve">, la falta aún de quien estuviera en la seccional hasta 1955 (José María </w:t>
      </w:r>
      <w:proofErr w:type="spellStart"/>
      <w:r w:rsidRPr="00AD5438">
        <w:rPr>
          <w:rFonts w:ascii="Times New Roman" w:hAnsi="Times New Roman" w:cs="Times New Roman"/>
          <w:sz w:val="24"/>
          <w:szCs w:val="24"/>
        </w:rPr>
        <w:t>Massa</w:t>
      </w:r>
      <w:proofErr w:type="spellEnd"/>
      <w:r w:rsidRPr="00AD5438">
        <w:rPr>
          <w:rFonts w:ascii="Times New Roman" w:hAnsi="Times New Roman" w:cs="Times New Roman"/>
          <w:sz w:val="24"/>
          <w:szCs w:val="24"/>
        </w:rPr>
        <w:t xml:space="preserve">), y la </w:t>
      </w:r>
      <w:r w:rsidRPr="00AD5438">
        <w:rPr>
          <w:rFonts w:ascii="Times New Roman" w:hAnsi="Times New Roman" w:cs="Times New Roman"/>
          <w:sz w:val="24"/>
          <w:szCs w:val="24"/>
        </w:rPr>
        <w:lastRenderedPageBreak/>
        <w:t xml:space="preserve">ausencia de otros que estuvieron en las listas Blanca y Azul en 1957, más allá de los cuatro mencionados. </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Estos directivos estaban al frente de la seccional cuando en 1959 se produjo la gran huelga metalúrgica contra el gobierno de </w:t>
      </w:r>
      <w:proofErr w:type="spellStart"/>
      <w:r w:rsidRPr="00AD5438">
        <w:rPr>
          <w:rFonts w:ascii="Times New Roman" w:hAnsi="Times New Roman" w:cs="Times New Roman"/>
          <w:sz w:val="24"/>
          <w:szCs w:val="24"/>
        </w:rPr>
        <w:t>Frondizi</w:t>
      </w:r>
      <w:proofErr w:type="spellEnd"/>
      <w:r w:rsidRPr="00AD5438">
        <w:rPr>
          <w:rFonts w:ascii="Times New Roman" w:hAnsi="Times New Roman" w:cs="Times New Roman"/>
          <w:sz w:val="24"/>
          <w:szCs w:val="24"/>
        </w:rPr>
        <w:t xml:space="preserve">. Ésta se originó en nuevas desavenencias por negociaciones por un nuevo convenio, pero las fuentes de discordia y enfrentamiento podían rastrearse en eventos recientes, como la solidaridad con los huelguistas del frigorífico Lisandro de la Torre, que había llevado a una nueva intervención de la UOM, y tras la misma una elección de nuevas autoridades nacionales, que colocaron a </w:t>
      </w:r>
      <w:proofErr w:type="spellStart"/>
      <w:r w:rsidRPr="00AD5438">
        <w:rPr>
          <w:rFonts w:ascii="Times New Roman" w:hAnsi="Times New Roman" w:cs="Times New Roman"/>
          <w:sz w:val="24"/>
          <w:szCs w:val="24"/>
        </w:rPr>
        <w:t>Vandor</w:t>
      </w:r>
      <w:proofErr w:type="spellEnd"/>
      <w:r w:rsidRPr="00AD5438">
        <w:rPr>
          <w:rFonts w:ascii="Times New Roman" w:hAnsi="Times New Roman" w:cs="Times New Roman"/>
          <w:sz w:val="24"/>
          <w:szCs w:val="24"/>
        </w:rPr>
        <w:t xml:space="preserve"> al frente del sindicato. La parte empresaria, para aquel convenio no sólo rechazó las pretensiones de aumentos salariales, sino que también buscó reglamentar la actividad de las comisiones internas en cada fábrica, y crear un gremio exclusivo de supervisores metalúrgicos. La UOM respondió con paros de 24 horas y se produjeron atentados en algunas fábricas; el 25 de agosto declararon un paro por tiempo indeterminado. Las negociaciones que se dieron en el marco del paro fracasan y éste se extendió durante septiembre, concluyendo cuando se aceptó la creación del sindicato de supervisores metalúrgicos, aunque se logró mantener las facultades de las comisiones internas, y aumentos de salarios</w:t>
      </w:r>
      <w:r w:rsidRPr="00AD5438">
        <w:rPr>
          <w:rStyle w:val="Refdenotaalpie"/>
          <w:rFonts w:ascii="Times New Roman" w:hAnsi="Times New Roman" w:cs="Times New Roman"/>
          <w:sz w:val="24"/>
          <w:szCs w:val="24"/>
        </w:rPr>
        <w:footnoteReference w:id="14"/>
      </w:r>
      <w:r w:rsidRPr="00AD5438">
        <w:rPr>
          <w:rFonts w:ascii="Times New Roman" w:hAnsi="Times New Roman" w:cs="Times New Roman"/>
          <w:sz w:val="24"/>
          <w:szCs w:val="24"/>
        </w:rPr>
        <w:t>.</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En enero de 1961 se realizaron nuevas elecciones en la UOM. La nueva Comisión Directiva de la seccional (que contaba con 18.000 afiliados) resultó casi idéntica de la de 1959, nuevamente encabezada por Abdala </w:t>
      </w:r>
      <w:proofErr w:type="spellStart"/>
      <w:r w:rsidRPr="00AD5438">
        <w:rPr>
          <w:rFonts w:ascii="Times New Roman" w:hAnsi="Times New Roman" w:cs="Times New Roman"/>
          <w:sz w:val="24"/>
          <w:szCs w:val="24"/>
        </w:rPr>
        <w:t>Baluch</w:t>
      </w:r>
      <w:proofErr w:type="spellEnd"/>
      <w:r w:rsidRPr="00AD5438">
        <w:rPr>
          <w:rFonts w:ascii="Times New Roman" w:hAnsi="Times New Roman" w:cs="Times New Roman"/>
          <w:sz w:val="24"/>
          <w:szCs w:val="24"/>
        </w:rPr>
        <w:t xml:space="preserve"> y con el único cambio del secretario de prensa. Nuevamente el informe policial afirmaba que “las personas que componen la Comisión Directiva </w:t>
      </w:r>
      <w:r w:rsidRPr="00AD5438">
        <w:rPr>
          <w:rFonts w:ascii="Times New Roman" w:hAnsi="Times New Roman" w:cs="Times New Roman"/>
          <w:sz w:val="24"/>
          <w:szCs w:val="24"/>
        </w:rPr>
        <w:lastRenderedPageBreak/>
        <w:t xml:space="preserve">del Sindicato Unión Obrera Metalúrgica, sección Matanza, gozan de buen concepto en el gremio que gravitan como asimismo en la localidad. Los mismos son conocidos como de filiación Peronista, en cuanto a su dirigente principal Sr. Abdala </w:t>
      </w:r>
      <w:proofErr w:type="spellStart"/>
      <w:r w:rsidRPr="00AD5438">
        <w:rPr>
          <w:rFonts w:ascii="Times New Roman" w:hAnsi="Times New Roman" w:cs="Times New Roman"/>
          <w:sz w:val="24"/>
          <w:szCs w:val="24"/>
        </w:rPr>
        <w:t>Baluch</w:t>
      </w:r>
      <w:proofErr w:type="spellEnd"/>
      <w:r w:rsidRPr="00AD5438">
        <w:rPr>
          <w:rFonts w:ascii="Times New Roman" w:hAnsi="Times New Roman" w:cs="Times New Roman"/>
          <w:sz w:val="24"/>
          <w:szCs w:val="24"/>
        </w:rPr>
        <w:t>, el mismo goza de gran arraigo dentro del gremio al cual pertenece y su ascendencia gremial tiene efecto en el mismo y en el Partido. El mismo cuenta con gravitación dentro de la masa obrera en su faz política”</w:t>
      </w:r>
      <w:r w:rsidRPr="00AD5438">
        <w:rPr>
          <w:rStyle w:val="Refdenotaalpie"/>
          <w:rFonts w:ascii="Times New Roman" w:hAnsi="Times New Roman" w:cs="Times New Roman"/>
          <w:sz w:val="24"/>
          <w:szCs w:val="24"/>
        </w:rPr>
        <w:footnoteReference w:id="15"/>
      </w:r>
      <w:r w:rsidRPr="00AD5438">
        <w:rPr>
          <w:rFonts w:ascii="Times New Roman" w:hAnsi="Times New Roman" w:cs="Times New Roman"/>
          <w:sz w:val="24"/>
          <w:szCs w:val="24"/>
        </w:rPr>
        <w:t>.</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En lo económico, el gobierno de </w:t>
      </w:r>
      <w:proofErr w:type="spellStart"/>
      <w:r w:rsidRPr="00AD5438">
        <w:rPr>
          <w:rFonts w:ascii="Times New Roman" w:hAnsi="Times New Roman" w:cs="Times New Roman"/>
          <w:sz w:val="24"/>
          <w:szCs w:val="24"/>
        </w:rPr>
        <w:t>Frondizi</w:t>
      </w:r>
      <w:proofErr w:type="spellEnd"/>
      <w:r w:rsidRPr="00AD5438">
        <w:rPr>
          <w:rFonts w:ascii="Times New Roman" w:hAnsi="Times New Roman" w:cs="Times New Roman"/>
          <w:sz w:val="24"/>
          <w:szCs w:val="24"/>
        </w:rPr>
        <w:t xml:space="preserve"> llevó adelante una serie de medidas que tuvieron un gran impacto. Cronológicamente siguió a una etapa, la de la Revolución Libertadora, que había carecido de una orientación económica definida, más que un par de recetas ortodoxas de Raúl </w:t>
      </w:r>
      <w:proofErr w:type="spellStart"/>
      <w:r w:rsidRPr="00AD5438">
        <w:rPr>
          <w:rFonts w:ascii="Times New Roman" w:hAnsi="Times New Roman" w:cs="Times New Roman"/>
          <w:sz w:val="24"/>
          <w:szCs w:val="24"/>
        </w:rPr>
        <w:t>Prebisch</w:t>
      </w:r>
      <w:proofErr w:type="spellEnd"/>
      <w:r w:rsidRPr="00AD5438">
        <w:rPr>
          <w:rFonts w:ascii="Times New Roman" w:hAnsi="Times New Roman" w:cs="Times New Roman"/>
          <w:sz w:val="24"/>
          <w:szCs w:val="24"/>
        </w:rPr>
        <w:t xml:space="preserve">, o la decisión de integrar el país a los organismos internacionales de crédito creados en la posguerra (FMI, Banco Mundial), a los que el peronismo se había rehusado. La economía argentina atravesaba una serie de dificultades desde </w:t>
      </w:r>
      <w:proofErr w:type="spellStart"/>
      <w:r w:rsidRPr="00AD5438">
        <w:rPr>
          <w:rFonts w:ascii="Times New Roman" w:hAnsi="Times New Roman" w:cs="Times New Roman"/>
          <w:sz w:val="24"/>
          <w:szCs w:val="24"/>
        </w:rPr>
        <w:t>a</w:t>
      </w:r>
      <w:proofErr w:type="spellEnd"/>
      <w:r w:rsidRPr="00AD5438">
        <w:rPr>
          <w:rFonts w:ascii="Times New Roman" w:hAnsi="Times New Roman" w:cs="Times New Roman"/>
          <w:sz w:val="24"/>
          <w:szCs w:val="24"/>
        </w:rPr>
        <w:t xml:space="preserve"> segunda mitad de la década de 1950, especialmente aquellas ya advertidas durante el segundo gobierno de Perón, como la necesidad de replantear la industrialización, en una economía que había dejado de crecer. Durante el gobierno de </w:t>
      </w:r>
      <w:proofErr w:type="spellStart"/>
      <w:r w:rsidRPr="00AD5438">
        <w:rPr>
          <w:rFonts w:ascii="Times New Roman" w:hAnsi="Times New Roman" w:cs="Times New Roman"/>
          <w:sz w:val="24"/>
          <w:szCs w:val="24"/>
        </w:rPr>
        <w:t>Frondizi</w:t>
      </w:r>
      <w:proofErr w:type="spellEnd"/>
      <w:r w:rsidRPr="00AD5438">
        <w:rPr>
          <w:rFonts w:ascii="Times New Roman" w:hAnsi="Times New Roman" w:cs="Times New Roman"/>
          <w:sz w:val="24"/>
          <w:szCs w:val="24"/>
        </w:rPr>
        <w:t xml:space="preserve"> se dio un proceso de apertura a los capitales externos para que pudiera darse la entrada de maquinarias necesarias para profundizar la industrialización argentina</w:t>
      </w:r>
      <w:r w:rsidRPr="00AD5438">
        <w:rPr>
          <w:rStyle w:val="Refdenotaalpie"/>
          <w:rFonts w:ascii="Times New Roman" w:hAnsi="Times New Roman" w:cs="Times New Roman"/>
          <w:sz w:val="24"/>
          <w:szCs w:val="24"/>
        </w:rPr>
        <w:footnoteReference w:id="16"/>
      </w:r>
      <w:r w:rsidRPr="00AD5438">
        <w:rPr>
          <w:rFonts w:ascii="Times New Roman" w:hAnsi="Times New Roman" w:cs="Times New Roman"/>
          <w:sz w:val="24"/>
          <w:szCs w:val="24"/>
        </w:rPr>
        <w:t xml:space="preserve">. En este nuevo escenario los sectores más destacados de la nueva etapa de </w:t>
      </w:r>
      <w:r w:rsidRPr="00AD5438">
        <w:rPr>
          <w:rFonts w:ascii="Times New Roman" w:hAnsi="Times New Roman" w:cs="Times New Roman"/>
          <w:sz w:val="24"/>
          <w:szCs w:val="24"/>
        </w:rPr>
        <w:lastRenderedPageBreak/>
        <w:t xml:space="preserve">industrialización fueron los químicos, siderúrgicos y automotrices (en este contexto se instala la autopartista Martin Amato en La Matanza en 1958), pero no estaría exento de marchas y contramarchas; la industria metalúrgica estaría afectada fuertemente en este escenario, como durante la crisis de 1962, que había desencadenado una caída de la producción manufacturera que afectó seriamente a las empresas metalúrgicas, y generó un aumento considerable de despidos y desocupación. En periódico de la UOM señalaba en este período el conflicto en </w:t>
      </w:r>
      <w:proofErr w:type="spellStart"/>
      <w:r w:rsidRPr="00AD5438">
        <w:rPr>
          <w:rFonts w:ascii="Times New Roman" w:hAnsi="Times New Roman" w:cs="Times New Roman"/>
          <w:sz w:val="24"/>
          <w:szCs w:val="24"/>
        </w:rPr>
        <w:t>Indúrgica</w:t>
      </w:r>
      <w:proofErr w:type="spellEnd"/>
      <w:r w:rsidRPr="00AD5438">
        <w:rPr>
          <w:rFonts w:ascii="Times New Roman" w:hAnsi="Times New Roman" w:cs="Times New Roman"/>
          <w:sz w:val="24"/>
          <w:szCs w:val="24"/>
        </w:rPr>
        <w:t>, de La Matanza, y</w:t>
      </w:r>
      <w:r w:rsidRPr="00AD5438">
        <w:rPr>
          <w:rFonts w:ascii="Times New Roman" w:hAnsi="Times New Roman" w:cs="Times New Roman"/>
          <w:sz w:val="24"/>
          <w:szCs w:val="24"/>
          <w:lang w:val="es-ES"/>
        </w:rPr>
        <w:t xml:space="preserve"> “otros establecimientos”, por negación del derecho a trabajar, aspirar a mejoras, y por atraso de pagos de las quincenas</w:t>
      </w:r>
      <w:r w:rsidRPr="00AD5438">
        <w:rPr>
          <w:rStyle w:val="Refdenotaalpie"/>
          <w:rFonts w:ascii="Times New Roman" w:hAnsi="Times New Roman" w:cs="Times New Roman"/>
          <w:sz w:val="24"/>
          <w:szCs w:val="24"/>
          <w:lang w:val="es-ES"/>
        </w:rPr>
        <w:footnoteReference w:id="17"/>
      </w:r>
      <w:r w:rsidRPr="00AD5438">
        <w:rPr>
          <w:rFonts w:ascii="Times New Roman" w:hAnsi="Times New Roman" w:cs="Times New Roman"/>
          <w:sz w:val="24"/>
          <w:szCs w:val="24"/>
          <w:lang w:val="es-ES"/>
        </w:rPr>
        <w:t>.</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La experiencia </w:t>
      </w:r>
      <w:proofErr w:type="spellStart"/>
      <w:r w:rsidRPr="00AD5438">
        <w:rPr>
          <w:rFonts w:ascii="Times New Roman" w:hAnsi="Times New Roman" w:cs="Times New Roman"/>
          <w:sz w:val="24"/>
          <w:szCs w:val="24"/>
        </w:rPr>
        <w:t>frondizista</w:t>
      </w:r>
      <w:proofErr w:type="spellEnd"/>
      <w:r w:rsidRPr="00AD5438">
        <w:rPr>
          <w:rFonts w:ascii="Times New Roman" w:hAnsi="Times New Roman" w:cs="Times New Roman"/>
          <w:sz w:val="24"/>
          <w:szCs w:val="24"/>
        </w:rPr>
        <w:t xml:space="preserve"> terminó abruptamente en 1962. El triunfo peronista en la provincia de Buenos Aires, con la fórmula </w:t>
      </w:r>
      <w:proofErr w:type="spellStart"/>
      <w:r w:rsidRPr="00AD5438">
        <w:rPr>
          <w:rFonts w:ascii="Times New Roman" w:hAnsi="Times New Roman" w:cs="Times New Roman"/>
          <w:sz w:val="24"/>
          <w:szCs w:val="24"/>
        </w:rPr>
        <w:t>Framini-Anglada</w:t>
      </w:r>
      <w:proofErr w:type="spellEnd"/>
      <w:r w:rsidRPr="00AD5438">
        <w:rPr>
          <w:rFonts w:ascii="Times New Roman" w:hAnsi="Times New Roman" w:cs="Times New Roman"/>
          <w:sz w:val="24"/>
          <w:szCs w:val="24"/>
        </w:rPr>
        <w:t xml:space="preserve">, generó el rechazo de las fuerzas armadas, que ya venían criticando al gobierno desde tiempo antes. Aquella fórmula peronista había tenido gran influencia sindical, y una gran participación de este sector en el convencimiento a Perón de la necesidad de participar de los comicios, y en la realización de la campaña bonaerense. La figura que se consolidaba era la de Andrés </w:t>
      </w:r>
      <w:proofErr w:type="spellStart"/>
      <w:r w:rsidRPr="00AD5438">
        <w:rPr>
          <w:rFonts w:ascii="Times New Roman" w:hAnsi="Times New Roman" w:cs="Times New Roman"/>
          <w:sz w:val="24"/>
          <w:szCs w:val="24"/>
        </w:rPr>
        <w:t>Framini</w:t>
      </w:r>
      <w:proofErr w:type="spellEnd"/>
      <w:r w:rsidRPr="00AD5438">
        <w:rPr>
          <w:rFonts w:ascii="Times New Roman" w:hAnsi="Times New Roman" w:cs="Times New Roman"/>
          <w:sz w:val="24"/>
          <w:szCs w:val="24"/>
        </w:rPr>
        <w:t xml:space="preserve">, al frente de la fórmula; también la de Augusto </w:t>
      </w:r>
      <w:proofErr w:type="spellStart"/>
      <w:r w:rsidRPr="00AD5438">
        <w:rPr>
          <w:rFonts w:ascii="Times New Roman" w:hAnsi="Times New Roman" w:cs="Times New Roman"/>
          <w:sz w:val="24"/>
          <w:szCs w:val="24"/>
        </w:rPr>
        <w:t>Vandor</w:t>
      </w:r>
      <w:proofErr w:type="spellEnd"/>
      <w:r w:rsidRPr="00AD5438">
        <w:rPr>
          <w:rFonts w:ascii="Times New Roman" w:hAnsi="Times New Roman" w:cs="Times New Roman"/>
          <w:sz w:val="24"/>
          <w:szCs w:val="24"/>
        </w:rPr>
        <w:t xml:space="preserve">, una de las figuras claves de toda la trastienda de aquella elección. Entre ambos se resumirían en los años venideros dos líneas del peronismo, la de </w:t>
      </w:r>
      <w:proofErr w:type="spellStart"/>
      <w:r w:rsidRPr="00AD5438">
        <w:rPr>
          <w:rFonts w:ascii="Times New Roman" w:hAnsi="Times New Roman" w:cs="Times New Roman"/>
          <w:sz w:val="24"/>
          <w:szCs w:val="24"/>
        </w:rPr>
        <w:t>Framini</w:t>
      </w:r>
      <w:proofErr w:type="spellEnd"/>
      <w:r w:rsidRPr="00AD5438">
        <w:rPr>
          <w:rFonts w:ascii="Times New Roman" w:hAnsi="Times New Roman" w:cs="Times New Roman"/>
          <w:sz w:val="24"/>
          <w:szCs w:val="24"/>
        </w:rPr>
        <w:t xml:space="preserve"> en búsqueda de representar a los sectores duros del peronismo y la voz de Perón en el país, mientras que la de </w:t>
      </w:r>
      <w:proofErr w:type="spellStart"/>
      <w:r w:rsidRPr="00AD5438">
        <w:rPr>
          <w:rFonts w:ascii="Times New Roman" w:hAnsi="Times New Roman" w:cs="Times New Roman"/>
          <w:sz w:val="24"/>
          <w:szCs w:val="24"/>
        </w:rPr>
        <w:t>Vandor</w:t>
      </w:r>
      <w:proofErr w:type="spellEnd"/>
      <w:r w:rsidRPr="00AD5438">
        <w:rPr>
          <w:rFonts w:ascii="Times New Roman" w:hAnsi="Times New Roman" w:cs="Times New Roman"/>
          <w:sz w:val="24"/>
          <w:szCs w:val="24"/>
        </w:rPr>
        <w:t xml:space="preserve"> en búsqueda de articular todas las posibilidades para ampliar los márgenes de acción reales en el sindicalismo y la política local. La seccional La Matanza de la UOM estuvo contra </w:t>
      </w:r>
      <w:proofErr w:type="spellStart"/>
      <w:r w:rsidRPr="00AD5438">
        <w:rPr>
          <w:rFonts w:ascii="Times New Roman" w:hAnsi="Times New Roman" w:cs="Times New Roman"/>
          <w:sz w:val="24"/>
          <w:szCs w:val="24"/>
        </w:rPr>
        <w:t>Vandor</w:t>
      </w:r>
      <w:proofErr w:type="spellEnd"/>
      <w:r w:rsidRPr="00AD5438">
        <w:rPr>
          <w:rFonts w:ascii="Times New Roman" w:hAnsi="Times New Roman" w:cs="Times New Roman"/>
          <w:sz w:val="24"/>
          <w:szCs w:val="24"/>
        </w:rPr>
        <w:t xml:space="preserve"> durante todos estos años.</w:t>
      </w:r>
    </w:p>
    <w:p w:rsidR="00C81E39" w:rsidRPr="00AD5438" w:rsidRDefault="00C81E39" w:rsidP="00C81E39">
      <w:pPr>
        <w:pStyle w:val="Prrafodelista"/>
        <w:spacing w:after="0" w:line="480" w:lineRule="auto"/>
        <w:ind w:left="0"/>
        <w:jc w:val="both"/>
        <w:rPr>
          <w:rFonts w:ascii="Times New Roman" w:hAnsi="Times New Roman" w:cs="Times New Roman"/>
          <w:b/>
          <w:sz w:val="24"/>
          <w:szCs w:val="24"/>
        </w:rPr>
      </w:pPr>
      <w:r w:rsidRPr="00AD5438">
        <w:rPr>
          <w:rFonts w:ascii="Times New Roman" w:hAnsi="Times New Roman" w:cs="Times New Roman"/>
          <w:b/>
          <w:sz w:val="24"/>
          <w:szCs w:val="24"/>
        </w:rPr>
        <w:lastRenderedPageBreak/>
        <w:t xml:space="preserve">Entre el Plan de Lucha y el </w:t>
      </w:r>
      <w:proofErr w:type="spellStart"/>
      <w:r w:rsidRPr="00AD5438">
        <w:rPr>
          <w:rFonts w:ascii="Times New Roman" w:hAnsi="Times New Roman" w:cs="Times New Roman"/>
          <w:b/>
          <w:sz w:val="24"/>
          <w:szCs w:val="24"/>
        </w:rPr>
        <w:t>antivandorismo</w:t>
      </w:r>
      <w:proofErr w:type="spellEnd"/>
      <w:r w:rsidRPr="00AD5438">
        <w:rPr>
          <w:rFonts w:ascii="Times New Roman" w:hAnsi="Times New Roman" w:cs="Times New Roman"/>
          <w:b/>
          <w:sz w:val="24"/>
          <w:szCs w:val="24"/>
        </w:rPr>
        <w:t xml:space="preserve"> (1963-1966)</w:t>
      </w:r>
    </w:p>
    <w:p w:rsidR="00C81E39" w:rsidRPr="00AD5438" w:rsidRDefault="00C81E39" w:rsidP="00C81E39">
      <w:pPr>
        <w:pStyle w:val="Sinespaciado"/>
        <w:spacing w:line="480" w:lineRule="auto"/>
        <w:ind w:firstLine="737"/>
        <w:jc w:val="both"/>
        <w:rPr>
          <w:rFonts w:ascii="Times New Roman" w:eastAsia="Times New Roman" w:hAnsi="Times New Roman" w:cs="Times New Roman"/>
          <w:sz w:val="24"/>
          <w:szCs w:val="24"/>
        </w:rPr>
      </w:pPr>
      <w:r w:rsidRPr="00AD5438">
        <w:rPr>
          <w:rFonts w:ascii="Times New Roman" w:hAnsi="Times New Roman" w:cs="Times New Roman"/>
          <w:sz w:val="24"/>
          <w:szCs w:val="24"/>
          <w:lang w:val="es-ES"/>
        </w:rPr>
        <w:t xml:space="preserve">En 1963 las elecciones en la UOM fueron entre el 13 y el 21 de abril, </w:t>
      </w:r>
      <w:r w:rsidRPr="00AD5438">
        <w:rPr>
          <w:rFonts w:ascii="Times New Roman" w:eastAsia="Times New Roman" w:hAnsi="Times New Roman" w:cs="Times New Roman"/>
          <w:sz w:val="24"/>
          <w:szCs w:val="24"/>
        </w:rPr>
        <w:t xml:space="preserve">para renovar 49 seccionales y 48 asesorías, y elegir, el 4 de mayo, al secretariado nacional. En las dos seccionales más importantes, por cantidad de afiliados, solo se oficializó una lista en cada una (en Capital la Azul que encabezaba </w:t>
      </w:r>
      <w:proofErr w:type="spellStart"/>
      <w:r w:rsidRPr="00AD5438">
        <w:rPr>
          <w:rFonts w:ascii="Times New Roman" w:eastAsia="Times New Roman" w:hAnsi="Times New Roman" w:cs="Times New Roman"/>
          <w:sz w:val="24"/>
          <w:szCs w:val="24"/>
        </w:rPr>
        <w:t>Vandor</w:t>
      </w:r>
      <w:proofErr w:type="spellEnd"/>
      <w:r w:rsidRPr="00AD5438">
        <w:rPr>
          <w:rFonts w:ascii="Times New Roman" w:eastAsia="Times New Roman" w:hAnsi="Times New Roman" w:cs="Times New Roman"/>
          <w:sz w:val="24"/>
          <w:szCs w:val="24"/>
        </w:rPr>
        <w:t xml:space="preserve"> y en Avellaneda la Rosa de Rosendo García), cuando dos años atrás en Capital hubo tres listas y en Avellaneda siete. En el periódico de la UOM informaron la composición de los secretariados de todas las seccionales; en La Matanza ganó la lista Blanca que llevó como secretario general a José María </w:t>
      </w:r>
      <w:proofErr w:type="spellStart"/>
      <w:r w:rsidRPr="00AD5438">
        <w:rPr>
          <w:rFonts w:ascii="Times New Roman" w:eastAsia="Times New Roman" w:hAnsi="Times New Roman" w:cs="Times New Roman"/>
          <w:sz w:val="24"/>
          <w:szCs w:val="24"/>
        </w:rPr>
        <w:t>Massa</w:t>
      </w:r>
      <w:proofErr w:type="spellEnd"/>
      <w:r w:rsidRPr="00AD5438">
        <w:rPr>
          <w:rStyle w:val="Refdenotaalpie"/>
          <w:rFonts w:ascii="Times New Roman" w:eastAsia="Times New Roman" w:hAnsi="Times New Roman" w:cs="Times New Roman"/>
          <w:sz w:val="24"/>
          <w:szCs w:val="24"/>
        </w:rPr>
        <w:footnoteReference w:id="18"/>
      </w:r>
      <w:r w:rsidRPr="00AD5438">
        <w:rPr>
          <w:rFonts w:ascii="Times New Roman" w:eastAsia="Times New Roman" w:hAnsi="Times New Roman" w:cs="Times New Roman"/>
          <w:sz w:val="24"/>
          <w:szCs w:val="24"/>
        </w:rPr>
        <w:t xml:space="preserve">. A poco de su elección en la seccional de la UOM, </w:t>
      </w:r>
      <w:proofErr w:type="spellStart"/>
      <w:r w:rsidRPr="00AD5438">
        <w:rPr>
          <w:rFonts w:ascii="Times New Roman" w:eastAsia="Times New Roman" w:hAnsi="Times New Roman" w:cs="Times New Roman"/>
          <w:sz w:val="24"/>
          <w:szCs w:val="24"/>
        </w:rPr>
        <w:t>Massa</w:t>
      </w:r>
      <w:proofErr w:type="spellEnd"/>
      <w:r w:rsidRPr="00AD5438">
        <w:rPr>
          <w:rFonts w:ascii="Times New Roman" w:eastAsia="Times New Roman" w:hAnsi="Times New Roman" w:cs="Times New Roman"/>
          <w:sz w:val="24"/>
          <w:szCs w:val="24"/>
        </w:rPr>
        <w:t xml:space="preserve"> fue detenido por la Coordinación Federal de la Policía; afiliados de La Matanza del partido Unión Popular, informaron que el 30 de junio Coordinación Federal allanó los domicilios y detuvieron a </w:t>
      </w:r>
      <w:proofErr w:type="spellStart"/>
      <w:r w:rsidRPr="00AD5438">
        <w:rPr>
          <w:rFonts w:ascii="Times New Roman" w:eastAsia="Times New Roman" w:hAnsi="Times New Roman" w:cs="Times New Roman"/>
          <w:sz w:val="24"/>
          <w:szCs w:val="24"/>
        </w:rPr>
        <w:t>Massa</w:t>
      </w:r>
      <w:proofErr w:type="spellEnd"/>
      <w:r w:rsidRPr="00AD5438">
        <w:rPr>
          <w:rFonts w:ascii="Times New Roman" w:eastAsia="Times New Roman" w:hAnsi="Times New Roman" w:cs="Times New Roman"/>
          <w:sz w:val="24"/>
          <w:szCs w:val="24"/>
        </w:rPr>
        <w:t xml:space="preserve"> (secretario general de UOM la Matanza y candidato a intendente por UP) y a Carlos </w:t>
      </w:r>
      <w:proofErr w:type="spellStart"/>
      <w:r w:rsidRPr="00AD5438">
        <w:rPr>
          <w:rFonts w:ascii="Times New Roman" w:eastAsia="Times New Roman" w:hAnsi="Times New Roman" w:cs="Times New Roman"/>
          <w:sz w:val="24"/>
          <w:szCs w:val="24"/>
        </w:rPr>
        <w:t>Ditaranto</w:t>
      </w:r>
      <w:proofErr w:type="spellEnd"/>
      <w:r w:rsidRPr="00AD5438">
        <w:rPr>
          <w:rFonts w:ascii="Times New Roman" w:eastAsia="Times New Roman" w:hAnsi="Times New Roman" w:cs="Times New Roman"/>
          <w:sz w:val="24"/>
          <w:szCs w:val="24"/>
        </w:rPr>
        <w:t xml:space="preserve"> (titular del Centro Justicialista de General Belgrano, el nombre que después 1955 llevó Ciudad Evita); detenido o no, </w:t>
      </w:r>
      <w:proofErr w:type="spellStart"/>
      <w:r w:rsidRPr="00AD5438">
        <w:rPr>
          <w:rFonts w:ascii="Times New Roman" w:eastAsia="Times New Roman" w:hAnsi="Times New Roman" w:cs="Times New Roman"/>
          <w:sz w:val="24"/>
          <w:szCs w:val="24"/>
        </w:rPr>
        <w:t>Massa</w:t>
      </w:r>
      <w:proofErr w:type="spellEnd"/>
      <w:r w:rsidRPr="00AD5438">
        <w:rPr>
          <w:rFonts w:ascii="Times New Roman" w:eastAsia="Times New Roman" w:hAnsi="Times New Roman" w:cs="Times New Roman"/>
          <w:sz w:val="24"/>
          <w:szCs w:val="24"/>
        </w:rPr>
        <w:t xml:space="preserve"> no pudo competir por ser intendente de La Matanza, dado que el peronismo fue proscripto nuevamente, resultando electo el candidato a intendente de la UCRI, y a nivel nacional el de la UCRP, Arturo </w:t>
      </w:r>
      <w:proofErr w:type="spellStart"/>
      <w:r w:rsidRPr="00AD5438">
        <w:rPr>
          <w:rFonts w:ascii="Times New Roman" w:eastAsia="Times New Roman" w:hAnsi="Times New Roman" w:cs="Times New Roman"/>
          <w:sz w:val="24"/>
          <w:szCs w:val="24"/>
        </w:rPr>
        <w:t>Illia</w:t>
      </w:r>
      <w:proofErr w:type="spellEnd"/>
      <w:r w:rsidRPr="00AD5438">
        <w:rPr>
          <w:rFonts w:ascii="Times New Roman" w:eastAsia="Times New Roman" w:hAnsi="Times New Roman" w:cs="Times New Roman"/>
          <w:sz w:val="24"/>
          <w:szCs w:val="24"/>
        </w:rPr>
        <w:t>, como nuevo presidente de la Argentina</w:t>
      </w:r>
      <w:r w:rsidRPr="00AD5438">
        <w:rPr>
          <w:rStyle w:val="Refdenotaalpie"/>
          <w:rFonts w:ascii="Times New Roman" w:eastAsia="Times New Roman" w:hAnsi="Times New Roman" w:cs="Times New Roman"/>
          <w:sz w:val="24"/>
          <w:szCs w:val="24"/>
        </w:rPr>
        <w:footnoteReference w:id="19"/>
      </w:r>
      <w:r w:rsidRPr="00AD5438">
        <w:rPr>
          <w:rFonts w:ascii="Times New Roman" w:eastAsia="Times New Roman" w:hAnsi="Times New Roman" w:cs="Times New Roman"/>
          <w:sz w:val="24"/>
          <w:szCs w:val="24"/>
        </w:rPr>
        <w:t>.</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D43490">
        <w:rPr>
          <w:rFonts w:ascii="Times New Roman" w:hAnsi="Times New Roman" w:cs="Times New Roman"/>
          <w:sz w:val="24"/>
          <w:szCs w:val="24"/>
          <w:lang w:val="es-ES"/>
        </w:rPr>
        <w:t>Durante</w:t>
      </w:r>
      <w:r w:rsidRPr="00AD5438">
        <w:rPr>
          <w:rFonts w:ascii="Times New Roman" w:hAnsi="Times New Roman" w:cs="Times New Roman"/>
          <w:bCs/>
          <w:sz w:val="24"/>
          <w:szCs w:val="24"/>
        </w:rPr>
        <w:t xml:space="preserve"> la depresión económica de 1962, que afectó fuertemente a la industria metalúrgica, se produjeron ocupaciones de fábricas, y obreros que continuaron produciendo en las mismas, que fueron analizadas en términos de la concepción de la empresa como comunidad de intereses, y obreros actuando en la defensa de algo tenido como propio (James, 1999: 256-</w:t>
      </w:r>
      <w:r w:rsidRPr="00AD5438">
        <w:rPr>
          <w:rFonts w:ascii="Times New Roman" w:hAnsi="Times New Roman" w:cs="Times New Roman"/>
          <w:bCs/>
          <w:sz w:val="24"/>
          <w:szCs w:val="24"/>
        </w:rPr>
        <w:lastRenderedPageBreak/>
        <w:t xml:space="preserve">257). En La Matanza se produjeron ocupaciones en </w:t>
      </w:r>
      <w:r w:rsidRPr="00AD5438">
        <w:rPr>
          <w:rFonts w:ascii="Times New Roman" w:hAnsi="Times New Roman" w:cs="Times New Roman"/>
          <w:sz w:val="24"/>
          <w:szCs w:val="24"/>
        </w:rPr>
        <w:t>CABYA, en Lomas del Mirador, en demandas por sueldos atrasados, aguinaldos y otras deudas</w:t>
      </w:r>
      <w:r w:rsidRPr="00AD5438">
        <w:rPr>
          <w:rStyle w:val="Refdenotaalpie"/>
          <w:rFonts w:ascii="Times New Roman" w:hAnsi="Times New Roman" w:cs="Times New Roman"/>
          <w:sz w:val="24"/>
          <w:szCs w:val="24"/>
        </w:rPr>
        <w:footnoteReference w:id="20"/>
      </w:r>
      <w:r w:rsidRPr="00AD5438">
        <w:rPr>
          <w:rFonts w:ascii="Times New Roman" w:hAnsi="Times New Roman" w:cs="Times New Roman"/>
          <w:sz w:val="24"/>
          <w:szCs w:val="24"/>
        </w:rPr>
        <w:t xml:space="preserve">; por despidos en la empresa Álvarez y Pinillos (San Justo), la seccional decidió una serie de paros de 2 horas para acompañar la toma de aquella fábrica, a lo que le siguió la negociación con la subsecretaria de trabajo bonaerense, paros de 2 horas por turno en toda las fábricas de la seccional, y posteriormente (por votación del Congreso de delegados de la seccional) se decidió seguir  apoyando sus demandas con un paro de 4 horas por turnos (8 a 12, 18 a 22 y 0 a 4), y la posibilidad de que si no hay solución llegar a la paralización total de actividades en la seccional; finalmente se consiguió la reincorporación del personal despedido (resolución de autoridades bonaerense) y por eso terminaron los paros. </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Los conflictos en el marco de la crisis continuaron, y afectaron a SIAM Electromecánica, por atraso de pagos y amenazas de despidos; la seccional UOM Matanza realizó gestiones con el gobernador bonaerense y con la Empresa de Ferrocarriles del Estado Argentino (EFEA) e YPF, que habían dejado en suspenso compras que iban a hacer a SIAM. En octubre la fábrica </w:t>
      </w:r>
      <w:proofErr w:type="spellStart"/>
      <w:r w:rsidRPr="00AD5438">
        <w:rPr>
          <w:rFonts w:ascii="Times New Roman" w:hAnsi="Times New Roman" w:cs="Times New Roman"/>
          <w:sz w:val="24"/>
          <w:szCs w:val="24"/>
        </w:rPr>
        <w:t>Bessone</w:t>
      </w:r>
      <w:proofErr w:type="spellEnd"/>
      <w:r w:rsidRPr="00AD5438">
        <w:rPr>
          <w:rFonts w:ascii="Times New Roman" w:hAnsi="Times New Roman" w:cs="Times New Roman"/>
          <w:sz w:val="24"/>
          <w:szCs w:val="24"/>
        </w:rPr>
        <w:t xml:space="preserve"> fue ocupada por obreros por falta de pagos, y a fines de noviembre la prolongación del conflicto en SIAM Electromecánica hizo que se decidiera un paro por tiempo indeterminado por falta de pagos, e iniciaran reuniones entre representantes gremiales con la empresa para encontrar una solución al conflicto que afectaba a unos 1000 obreros</w:t>
      </w:r>
      <w:r w:rsidRPr="00AD5438">
        <w:rPr>
          <w:rStyle w:val="Refdenotaalpie"/>
          <w:rFonts w:ascii="Times New Roman" w:hAnsi="Times New Roman" w:cs="Times New Roman"/>
          <w:sz w:val="24"/>
          <w:szCs w:val="24"/>
        </w:rPr>
        <w:footnoteReference w:id="21"/>
      </w:r>
      <w:r w:rsidRPr="00AD5438">
        <w:rPr>
          <w:rFonts w:ascii="Times New Roman" w:hAnsi="Times New Roman" w:cs="Times New Roman"/>
          <w:sz w:val="24"/>
          <w:szCs w:val="24"/>
        </w:rPr>
        <w:t>.</w:t>
      </w:r>
    </w:p>
    <w:p w:rsidR="00C81E39"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Durante 1964 los conflictos fabriles se mezclaron también con el Plan de Lucha de la CGT, que consistió, precisamente, en organizadas tomas de fábricas por todo el país, en los más importantes gremios industriales. El Plan de Lucha había sido aprobado en enero de 1964 por un </w:t>
      </w:r>
      <w:r w:rsidRPr="00AD5438">
        <w:rPr>
          <w:rFonts w:ascii="Times New Roman" w:hAnsi="Times New Roman" w:cs="Times New Roman"/>
          <w:sz w:val="24"/>
          <w:szCs w:val="24"/>
        </w:rPr>
        <w:lastRenderedPageBreak/>
        <w:t xml:space="preserve">Comité Central Confederal de la CGT, después de denunciar la inoperancia del gobierno de </w:t>
      </w:r>
      <w:proofErr w:type="spellStart"/>
      <w:r w:rsidRPr="00AD5438">
        <w:rPr>
          <w:rFonts w:ascii="Times New Roman" w:hAnsi="Times New Roman" w:cs="Times New Roman"/>
          <w:sz w:val="24"/>
          <w:szCs w:val="24"/>
        </w:rPr>
        <w:t>Illia</w:t>
      </w:r>
      <w:proofErr w:type="spellEnd"/>
      <w:r w:rsidRPr="00AD5438">
        <w:rPr>
          <w:rFonts w:ascii="Times New Roman" w:hAnsi="Times New Roman" w:cs="Times New Roman"/>
          <w:sz w:val="24"/>
          <w:szCs w:val="24"/>
        </w:rPr>
        <w:t xml:space="preserve"> para resolver las demandas de la central, que se decidía a encarar ocupaciones parciales primero, y luego, si no se resolvían los problemas, ocupaciones totales de establecimientos en todo el país, por 24 horas</w:t>
      </w:r>
      <w:r w:rsidRPr="00AD5438">
        <w:rPr>
          <w:rStyle w:val="Refdenotaalpie"/>
          <w:rFonts w:ascii="Times New Roman" w:hAnsi="Times New Roman" w:cs="Times New Roman"/>
          <w:sz w:val="24"/>
          <w:szCs w:val="24"/>
        </w:rPr>
        <w:footnoteReference w:id="22"/>
      </w:r>
      <w:r w:rsidRPr="00AD5438">
        <w:rPr>
          <w:rFonts w:ascii="Times New Roman" w:hAnsi="Times New Roman" w:cs="Times New Roman"/>
          <w:sz w:val="24"/>
          <w:szCs w:val="24"/>
        </w:rPr>
        <w:t>. La primera etapa del Plan consistió en su “preparación, organización y agitación”, que incluyó una manifestación de la CGT en el Congreso; la UOM llevó allí, previo cese de tareas, a sus seccionales más importantes de la región metropolitana (Capital, Avellaneda, Ciudadela, Matanza, Morón, San Martin, San Miguel, Quilmes y Vicente López)</w:t>
      </w:r>
      <w:r w:rsidRPr="00AD5438">
        <w:rPr>
          <w:rStyle w:val="Refdenotaalpie"/>
          <w:rFonts w:ascii="Times New Roman" w:hAnsi="Times New Roman" w:cs="Times New Roman"/>
          <w:sz w:val="24"/>
          <w:szCs w:val="24"/>
        </w:rPr>
        <w:footnoteReference w:id="23"/>
      </w:r>
      <w:r w:rsidRPr="00AD5438">
        <w:rPr>
          <w:rFonts w:ascii="Times New Roman" w:hAnsi="Times New Roman" w:cs="Times New Roman"/>
          <w:sz w:val="24"/>
          <w:szCs w:val="24"/>
        </w:rPr>
        <w:t xml:space="preserve">. En mayo comenzó la segunda etapa del Plan, con las ocupaciones; el jueves 21 de mayo los metalúrgicos encabezaron </w:t>
      </w:r>
      <w:proofErr w:type="gramStart"/>
      <w:r w:rsidRPr="00AD5438">
        <w:rPr>
          <w:rFonts w:ascii="Times New Roman" w:hAnsi="Times New Roman" w:cs="Times New Roman"/>
          <w:sz w:val="24"/>
          <w:szCs w:val="24"/>
        </w:rPr>
        <w:t>las tomas</w:t>
      </w:r>
      <w:proofErr w:type="gramEnd"/>
      <w:r w:rsidRPr="00AD5438">
        <w:rPr>
          <w:rFonts w:ascii="Times New Roman" w:hAnsi="Times New Roman" w:cs="Times New Roman"/>
          <w:sz w:val="24"/>
          <w:szCs w:val="24"/>
        </w:rPr>
        <w:t xml:space="preserve"> de fábrica, por cantidad de establecimientos y trabajadores involucrados. </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Durante todas las etapas del Plan de Lucha, los metalúrgicos estuvieron a la cabeza de las tomas (en la primera de ellas, con unas 153 empresas por parte de 65.000 obreros, principalmente en Capital y Avellaneda). El miércoles 27 de mayo, en una nueva toma, participaron 85.000 metalúrgicos que ocuparon 73 fábricas en Capital Federal, 77 en Vicente López, 49 en San Martín, 49 en Morón, y 23 en Ciudadela. Mientras crecía la preocupación empresaria y del gobierno (que sólo anunciaba que aplicaría “energía” si se afectaban los servicios públicos), dos días después, el 29 de mayo la CGT informó que se ocuparon 1070 establecimientos; nuevamente la UOM encabeza las tomas por el número de obreros en las </w:t>
      </w:r>
      <w:r w:rsidRPr="00AD5438">
        <w:rPr>
          <w:rFonts w:ascii="Times New Roman" w:hAnsi="Times New Roman" w:cs="Times New Roman"/>
          <w:sz w:val="24"/>
          <w:szCs w:val="24"/>
        </w:rPr>
        <w:lastRenderedPageBreak/>
        <w:t xml:space="preserve">mismas: 120.000 en 280 empresas; en esta oportunidad participó la seccional La Matanza (además de Capital, Lomas de Zamora, La Plata y Quilmes), con tomas en </w:t>
      </w:r>
      <w:proofErr w:type="spellStart"/>
      <w:r w:rsidRPr="00AD5438">
        <w:rPr>
          <w:rFonts w:ascii="Times New Roman" w:hAnsi="Times New Roman" w:cs="Times New Roman"/>
          <w:sz w:val="24"/>
          <w:szCs w:val="24"/>
        </w:rPr>
        <w:t>Ardito</w:t>
      </w:r>
      <w:proofErr w:type="spellEnd"/>
      <w:r w:rsidRPr="00AD5438">
        <w:rPr>
          <w:rFonts w:ascii="Times New Roman" w:hAnsi="Times New Roman" w:cs="Times New Roman"/>
          <w:sz w:val="24"/>
          <w:szCs w:val="24"/>
        </w:rPr>
        <w:t xml:space="preserve">, Álvarez y Pinillos, </w:t>
      </w:r>
      <w:proofErr w:type="spellStart"/>
      <w:r w:rsidRPr="00AD5438">
        <w:rPr>
          <w:rFonts w:ascii="Times New Roman" w:hAnsi="Times New Roman" w:cs="Times New Roman"/>
          <w:sz w:val="24"/>
          <w:szCs w:val="24"/>
        </w:rPr>
        <w:t>Bonelerit</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Buitrafil</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Brinell</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Biedndg</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Cimet</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Clem</w:t>
      </w:r>
      <w:proofErr w:type="spellEnd"/>
      <w:r w:rsidRPr="00AD5438">
        <w:rPr>
          <w:rFonts w:ascii="Times New Roman" w:hAnsi="Times New Roman" w:cs="Times New Roman"/>
          <w:sz w:val="24"/>
          <w:szCs w:val="24"/>
        </w:rPr>
        <w:t xml:space="preserve">, Clip, Corominas, </w:t>
      </w:r>
      <w:proofErr w:type="spellStart"/>
      <w:r w:rsidRPr="00AD5438">
        <w:rPr>
          <w:rFonts w:ascii="Times New Roman" w:hAnsi="Times New Roman" w:cs="Times New Roman"/>
          <w:sz w:val="24"/>
          <w:szCs w:val="24"/>
        </w:rPr>
        <w:t>Cadim</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Cegelec</w:t>
      </w:r>
      <w:proofErr w:type="spellEnd"/>
      <w:r w:rsidRPr="00AD5438">
        <w:rPr>
          <w:rFonts w:ascii="Times New Roman" w:hAnsi="Times New Roman" w:cs="Times New Roman"/>
          <w:sz w:val="24"/>
          <w:szCs w:val="24"/>
        </w:rPr>
        <w:t xml:space="preserve">, Cacique, </w:t>
      </w:r>
      <w:proofErr w:type="spellStart"/>
      <w:r w:rsidRPr="00AD5438">
        <w:rPr>
          <w:rFonts w:ascii="Times New Roman" w:hAnsi="Times New Roman" w:cs="Times New Roman"/>
          <w:sz w:val="24"/>
          <w:szCs w:val="24"/>
        </w:rPr>
        <w:t>Carberos</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Dream</w:t>
      </w:r>
      <w:proofErr w:type="spellEnd"/>
      <w:r w:rsidRPr="00AD5438">
        <w:rPr>
          <w:rFonts w:ascii="Times New Roman" w:hAnsi="Times New Roman" w:cs="Times New Roman"/>
          <w:sz w:val="24"/>
          <w:szCs w:val="24"/>
        </w:rPr>
        <w:t xml:space="preserve"> (en sus dos plantas), Dante </w:t>
      </w:r>
      <w:proofErr w:type="spellStart"/>
      <w:r w:rsidRPr="00AD5438">
        <w:rPr>
          <w:rFonts w:ascii="Times New Roman" w:hAnsi="Times New Roman" w:cs="Times New Roman"/>
          <w:sz w:val="24"/>
          <w:szCs w:val="24"/>
        </w:rPr>
        <w:t>Martiri</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Dema</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Daher</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Esoin</w:t>
      </w:r>
      <w:proofErr w:type="spellEnd"/>
      <w:r w:rsidRPr="00AD5438">
        <w:rPr>
          <w:rFonts w:ascii="Times New Roman" w:hAnsi="Times New Roman" w:cs="Times New Roman"/>
          <w:sz w:val="24"/>
          <w:szCs w:val="24"/>
        </w:rPr>
        <w:t xml:space="preserve">, Hierros </w:t>
      </w:r>
      <w:proofErr w:type="spellStart"/>
      <w:r w:rsidRPr="00AD5438">
        <w:rPr>
          <w:rFonts w:ascii="Times New Roman" w:hAnsi="Times New Roman" w:cs="Times New Roman"/>
          <w:sz w:val="24"/>
          <w:szCs w:val="24"/>
        </w:rPr>
        <w:t>Standar</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Indiel</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Indurgica</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Insud</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Imafe</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Lin</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Lamitral</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Maxor</w:t>
      </w:r>
      <w:proofErr w:type="spellEnd"/>
      <w:r w:rsidRPr="00AD5438">
        <w:rPr>
          <w:rFonts w:ascii="Times New Roman" w:hAnsi="Times New Roman" w:cs="Times New Roman"/>
          <w:sz w:val="24"/>
          <w:szCs w:val="24"/>
        </w:rPr>
        <w:t xml:space="preserve">, Mann, </w:t>
      </w:r>
      <w:proofErr w:type="spellStart"/>
      <w:r w:rsidRPr="00AD5438">
        <w:rPr>
          <w:rFonts w:ascii="Times New Roman" w:hAnsi="Times New Roman" w:cs="Times New Roman"/>
          <w:sz w:val="24"/>
          <w:szCs w:val="24"/>
        </w:rPr>
        <w:t>Multimetal</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Natalizio</w:t>
      </w:r>
      <w:proofErr w:type="spellEnd"/>
      <w:r w:rsidRPr="00AD5438">
        <w:rPr>
          <w:rFonts w:ascii="Times New Roman" w:hAnsi="Times New Roman" w:cs="Times New Roman"/>
          <w:sz w:val="24"/>
          <w:szCs w:val="24"/>
        </w:rPr>
        <w:t xml:space="preserve">, Oliver, </w:t>
      </w:r>
      <w:proofErr w:type="spellStart"/>
      <w:r w:rsidRPr="00AD5438">
        <w:rPr>
          <w:rFonts w:ascii="Times New Roman" w:hAnsi="Times New Roman" w:cs="Times New Roman"/>
          <w:sz w:val="24"/>
          <w:szCs w:val="24"/>
        </w:rPr>
        <w:t>Pecu</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Plimet</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Plumbus</w:t>
      </w:r>
      <w:proofErr w:type="spellEnd"/>
      <w:r w:rsidRPr="00AD5438">
        <w:rPr>
          <w:rFonts w:ascii="Times New Roman" w:hAnsi="Times New Roman" w:cs="Times New Roman"/>
          <w:sz w:val="24"/>
          <w:szCs w:val="24"/>
        </w:rPr>
        <w:t xml:space="preserve">, Rivadavia, Richard, </w:t>
      </w:r>
      <w:proofErr w:type="spellStart"/>
      <w:r w:rsidRPr="00AD5438">
        <w:rPr>
          <w:rFonts w:ascii="Times New Roman" w:hAnsi="Times New Roman" w:cs="Times New Roman"/>
          <w:sz w:val="24"/>
          <w:szCs w:val="24"/>
        </w:rPr>
        <w:t>Sigrand</w:t>
      </w:r>
      <w:proofErr w:type="spellEnd"/>
      <w:r w:rsidRPr="00AD5438">
        <w:rPr>
          <w:rFonts w:ascii="Times New Roman" w:hAnsi="Times New Roman" w:cs="Times New Roman"/>
          <w:sz w:val="24"/>
          <w:szCs w:val="24"/>
        </w:rPr>
        <w:t xml:space="preserve">, Siam, </w:t>
      </w:r>
      <w:proofErr w:type="spellStart"/>
      <w:r w:rsidRPr="00AD5438">
        <w:rPr>
          <w:rFonts w:ascii="Times New Roman" w:hAnsi="Times New Roman" w:cs="Times New Roman"/>
          <w:sz w:val="24"/>
          <w:szCs w:val="24"/>
        </w:rPr>
        <w:t>Sotyl</w:t>
      </w:r>
      <w:proofErr w:type="spellEnd"/>
      <w:r w:rsidRPr="00AD5438">
        <w:rPr>
          <w:rFonts w:ascii="Times New Roman" w:hAnsi="Times New Roman" w:cs="Times New Roman"/>
          <w:sz w:val="24"/>
          <w:szCs w:val="24"/>
        </w:rPr>
        <w:t xml:space="preserve">, Santa Rosa y </w:t>
      </w:r>
      <w:proofErr w:type="spellStart"/>
      <w:r w:rsidRPr="00AD5438">
        <w:rPr>
          <w:rFonts w:ascii="Times New Roman" w:hAnsi="Times New Roman" w:cs="Times New Roman"/>
          <w:sz w:val="24"/>
          <w:szCs w:val="24"/>
        </w:rPr>
        <w:t>Wanora</w:t>
      </w:r>
      <w:proofErr w:type="spellEnd"/>
      <w:r w:rsidRPr="00AD5438">
        <w:rPr>
          <w:rStyle w:val="Refdenotaalpie"/>
          <w:rFonts w:ascii="Times New Roman" w:hAnsi="Times New Roman" w:cs="Times New Roman"/>
          <w:sz w:val="24"/>
          <w:szCs w:val="24"/>
        </w:rPr>
        <w:footnoteReference w:id="24"/>
      </w:r>
      <w:r w:rsidRPr="00AD5438">
        <w:rPr>
          <w:rFonts w:ascii="Times New Roman" w:hAnsi="Times New Roman" w:cs="Times New Roman"/>
          <w:sz w:val="24"/>
          <w:szCs w:val="24"/>
        </w:rPr>
        <w:t xml:space="preserve">. Tres semanas después, en el sexto operativo de las tomas, la UOM La Matanza también participó (con las seccionales de Capital, Avellaneda, Quilmes y La Plata, que en total sumaron 65.000 afiliados que ocuparon 376 establecimientos), con las tomas de Santa Rosa, </w:t>
      </w:r>
      <w:proofErr w:type="spellStart"/>
      <w:r w:rsidRPr="00AD5438">
        <w:rPr>
          <w:rFonts w:ascii="Times New Roman" w:hAnsi="Times New Roman" w:cs="Times New Roman"/>
          <w:sz w:val="24"/>
          <w:szCs w:val="24"/>
        </w:rPr>
        <w:t>Clem</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Erma</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Lin</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Vison</w:t>
      </w:r>
      <w:proofErr w:type="spellEnd"/>
      <w:r w:rsidRPr="00AD5438">
        <w:rPr>
          <w:rFonts w:ascii="Times New Roman" w:hAnsi="Times New Roman" w:cs="Times New Roman"/>
          <w:sz w:val="24"/>
          <w:szCs w:val="24"/>
        </w:rPr>
        <w:t xml:space="preserve">, Rivadavia, </w:t>
      </w:r>
      <w:proofErr w:type="spellStart"/>
      <w:r w:rsidRPr="00AD5438">
        <w:rPr>
          <w:rFonts w:ascii="Times New Roman" w:hAnsi="Times New Roman" w:cs="Times New Roman"/>
          <w:sz w:val="24"/>
          <w:szCs w:val="24"/>
        </w:rPr>
        <w:t>Duria</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Daher</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Imafe</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Cegelec</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Moñin</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Carberos</w:t>
      </w:r>
      <w:proofErr w:type="spellEnd"/>
      <w:r w:rsidRPr="00AD5438">
        <w:rPr>
          <w:rFonts w:ascii="Times New Roman" w:hAnsi="Times New Roman" w:cs="Times New Roman"/>
          <w:sz w:val="24"/>
          <w:szCs w:val="24"/>
        </w:rPr>
        <w:t xml:space="preserve">, Plena, </w:t>
      </w:r>
      <w:proofErr w:type="spellStart"/>
      <w:r w:rsidRPr="00AD5438">
        <w:rPr>
          <w:rFonts w:ascii="Times New Roman" w:hAnsi="Times New Roman" w:cs="Times New Roman"/>
          <w:sz w:val="24"/>
          <w:szCs w:val="24"/>
        </w:rPr>
        <w:t>Dema</w:t>
      </w:r>
      <w:proofErr w:type="spellEnd"/>
      <w:r w:rsidRPr="00AD5438">
        <w:rPr>
          <w:rFonts w:ascii="Times New Roman" w:hAnsi="Times New Roman" w:cs="Times New Roman"/>
          <w:sz w:val="24"/>
          <w:szCs w:val="24"/>
        </w:rPr>
        <w:t xml:space="preserve">, Corominas, </w:t>
      </w:r>
      <w:proofErr w:type="spellStart"/>
      <w:r w:rsidRPr="00AD5438">
        <w:rPr>
          <w:rFonts w:ascii="Times New Roman" w:hAnsi="Times New Roman" w:cs="Times New Roman"/>
          <w:sz w:val="24"/>
          <w:szCs w:val="24"/>
        </w:rPr>
        <w:t>Berardy</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Bultrafil</w:t>
      </w:r>
      <w:proofErr w:type="spellEnd"/>
      <w:r w:rsidRPr="00AD5438">
        <w:rPr>
          <w:rFonts w:ascii="Times New Roman" w:hAnsi="Times New Roman" w:cs="Times New Roman"/>
          <w:sz w:val="24"/>
          <w:szCs w:val="24"/>
        </w:rPr>
        <w:t xml:space="preserve">, Napolitano y </w:t>
      </w:r>
      <w:proofErr w:type="spellStart"/>
      <w:r w:rsidRPr="00AD5438">
        <w:rPr>
          <w:rFonts w:ascii="Times New Roman" w:hAnsi="Times New Roman" w:cs="Times New Roman"/>
          <w:sz w:val="24"/>
          <w:szCs w:val="24"/>
        </w:rPr>
        <w:t>Gabrielli</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Embyz</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Bohelerit</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Man</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Hurf</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Wanora</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Sigrand</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Indiel</w:t>
      </w:r>
      <w:proofErr w:type="spellEnd"/>
      <w:r w:rsidRPr="00AD5438">
        <w:rPr>
          <w:rFonts w:ascii="Times New Roman" w:hAnsi="Times New Roman" w:cs="Times New Roman"/>
          <w:sz w:val="24"/>
          <w:szCs w:val="24"/>
        </w:rPr>
        <w:t xml:space="preserve">, Forja Tapiales, </w:t>
      </w:r>
      <w:proofErr w:type="spellStart"/>
      <w:r w:rsidRPr="00AD5438">
        <w:rPr>
          <w:rFonts w:ascii="Times New Roman" w:hAnsi="Times New Roman" w:cs="Times New Roman"/>
          <w:sz w:val="24"/>
          <w:szCs w:val="24"/>
        </w:rPr>
        <w:t>Sotyl</w:t>
      </w:r>
      <w:proofErr w:type="spellEnd"/>
      <w:r w:rsidRPr="00AD5438">
        <w:rPr>
          <w:rFonts w:ascii="Times New Roman" w:hAnsi="Times New Roman" w:cs="Times New Roman"/>
          <w:sz w:val="24"/>
          <w:szCs w:val="24"/>
        </w:rPr>
        <w:t xml:space="preserve">, Richard, </w:t>
      </w:r>
      <w:proofErr w:type="spellStart"/>
      <w:r w:rsidRPr="00AD5438">
        <w:rPr>
          <w:rFonts w:ascii="Times New Roman" w:hAnsi="Times New Roman" w:cs="Times New Roman"/>
          <w:sz w:val="24"/>
          <w:szCs w:val="24"/>
        </w:rPr>
        <w:t>Lamitral</w:t>
      </w:r>
      <w:proofErr w:type="spellEnd"/>
      <w:r w:rsidRPr="00AD5438">
        <w:rPr>
          <w:rFonts w:ascii="Times New Roman" w:hAnsi="Times New Roman" w:cs="Times New Roman"/>
          <w:sz w:val="24"/>
          <w:szCs w:val="24"/>
        </w:rPr>
        <w:t xml:space="preserve">, Oliver, </w:t>
      </w:r>
      <w:proofErr w:type="spellStart"/>
      <w:r w:rsidRPr="00AD5438">
        <w:rPr>
          <w:rFonts w:ascii="Times New Roman" w:hAnsi="Times New Roman" w:cs="Times New Roman"/>
          <w:sz w:val="24"/>
          <w:szCs w:val="24"/>
        </w:rPr>
        <w:t>Plumus</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Maxor</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Cadin</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Indurgica</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Funs</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Hierrostandar</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Piterman</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Cimet</w:t>
      </w:r>
      <w:proofErr w:type="spellEnd"/>
      <w:r w:rsidRPr="00AD5438">
        <w:rPr>
          <w:rFonts w:ascii="Times New Roman" w:hAnsi="Times New Roman" w:cs="Times New Roman"/>
          <w:sz w:val="24"/>
          <w:szCs w:val="24"/>
        </w:rPr>
        <w:t xml:space="preserve">, Cacique, </w:t>
      </w:r>
      <w:proofErr w:type="spellStart"/>
      <w:r w:rsidRPr="00AD5438">
        <w:rPr>
          <w:rFonts w:ascii="Times New Roman" w:hAnsi="Times New Roman" w:cs="Times New Roman"/>
          <w:sz w:val="24"/>
          <w:szCs w:val="24"/>
        </w:rPr>
        <w:t>Vallero</w:t>
      </w:r>
      <w:proofErr w:type="spellEnd"/>
      <w:r w:rsidRPr="00AD5438">
        <w:rPr>
          <w:rFonts w:ascii="Times New Roman" w:hAnsi="Times New Roman" w:cs="Times New Roman"/>
          <w:sz w:val="24"/>
          <w:szCs w:val="24"/>
        </w:rPr>
        <w:t xml:space="preserve">, Hispano Argentina, Biedma, Edison, </w:t>
      </w:r>
      <w:proofErr w:type="spellStart"/>
      <w:r w:rsidRPr="00AD5438">
        <w:rPr>
          <w:rFonts w:ascii="Times New Roman" w:hAnsi="Times New Roman" w:cs="Times New Roman"/>
          <w:sz w:val="24"/>
          <w:szCs w:val="24"/>
        </w:rPr>
        <w:t>Insud</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Ardito</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Francinelli</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Pecu</w:t>
      </w:r>
      <w:proofErr w:type="spellEnd"/>
      <w:r w:rsidRPr="00AD5438">
        <w:rPr>
          <w:rFonts w:ascii="Times New Roman" w:hAnsi="Times New Roman" w:cs="Times New Roman"/>
          <w:sz w:val="24"/>
          <w:szCs w:val="24"/>
        </w:rPr>
        <w:t xml:space="preserve">, Siam, Dante </w:t>
      </w:r>
      <w:proofErr w:type="spellStart"/>
      <w:r w:rsidRPr="00AD5438">
        <w:rPr>
          <w:rFonts w:ascii="Times New Roman" w:hAnsi="Times New Roman" w:cs="Times New Roman"/>
          <w:sz w:val="24"/>
          <w:szCs w:val="24"/>
        </w:rPr>
        <w:t>Martiri</w:t>
      </w:r>
      <w:proofErr w:type="spellEnd"/>
      <w:r w:rsidRPr="00AD5438">
        <w:rPr>
          <w:rFonts w:ascii="Times New Roman" w:hAnsi="Times New Roman" w:cs="Times New Roman"/>
          <w:sz w:val="24"/>
          <w:szCs w:val="24"/>
        </w:rPr>
        <w:t xml:space="preserve">, Clip y </w:t>
      </w:r>
      <w:proofErr w:type="spellStart"/>
      <w:r w:rsidRPr="00AD5438">
        <w:rPr>
          <w:rFonts w:ascii="Times New Roman" w:hAnsi="Times New Roman" w:cs="Times New Roman"/>
          <w:sz w:val="24"/>
          <w:szCs w:val="24"/>
        </w:rPr>
        <w:t>Plimet</w:t>
      </w:r>
      <w:proofErr w:type="spellEnd"/>
      <w:r w:rsidRPr="00AD5438">
        <w:rPr>
          <w:rStyle w:val="Refdenotaalpie"/>
          <w:rFonts w:ascii="Times New Roman" w:hAnsi="Times New Roman" w:cs="Times New Roman"/>
          <w:sz w:val="24"/>
          <w:szCs w:val="24"/>
        </w:rPr>
        <w:footnoteReference w:id="25"/>
      </w:r>
      <w:r w:rsidRPr="00AD5438">
        <w:rPr>
          <w:rFonts w:ascii="Times New Roman" w:hAnsi="Times New Roman" w:cs="Times New Roman"/>
          <w:sz w:val="24"/>
          <w:szCs w:val="24"/>
        </w:rPr>
        <w:t xml:space="preserve">. </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La disciplina de la seccional en la toma de fábricas, que es destacada por Bernasconi en los testimonios por él recogidos, se manifestó una vez más con otro gran acontecimiento de 1964: la recepción al presidente francés, Charles De Gaulle. Para la misma Perón había pedido que organizasen actos como si lo recibieran a él; de alguna manera, preparatorios para la propia vuelta de Perón que se preanunciaba y organizaba para fines de ese mismo 1964. A la llegada de De Gaulle a comienzos de octubre, el peronismo preparó, entonces, actos y manifestaciones dentro de los actos preparados por el gobierno de </w:t>
      </w:r>
      <w:proofErr w:type="spellStart"/>
      <w:r w:rsidRPr="00AD5438">
        <w:rPr>
          <w:rFonts w:ascii="Times New Roman" w:hAnsi="Times New Roman" w:cs="Times New Roman"/>
          <w:sz w:val="24"/>
          <w:szCs w:val="24"/>
        </w:rPr>
        <w:t>Illia</w:t>
      </w:r>
      <w:proofErr w:type="spellEnd"/>
      <w:r w:rsidRPr="00AD5438">
        <w:rPr>
          <w:rFonts w:ascii="Times New Roman" w:hAnsi="Times New Roman" w:cs="Times New Roman"/>
          <w:sz w:val="24"/>
          <w:szCs w:val="24"/>
        </w:rPr>
        <w:t xml:space="preserve">; su arribo a la ciudad de Buenos Aires se </w:t>
      </w:r>
      <w:r w:rsidRPr="00AD5438">
        <w:rPr>
          <w:rFonts w:ascii="Times New Roman" w:hAnsi="Times New Roman" w:cs="Times New Roman"/>
          <w:sz w:val="24"/>
          <w:szCs w:val="24"/>
        </w:rPr>
        <w:lastRenderedPageBreak/>
        <w:t>realizó por el aeroparque, donde además de un operativo de seguridad inédito lo esperaban unos doscientos manifestantes peronistas, con banderas francesas y argentinas, y consignas: “bienvenido a la patria de Perón”, “</w:t>
      </w:r>
      <w:proofErr w:type="spellStart"/>
      <w:r w:rsidRPr="00AD5438">
        <w:rPr>
          <w:rFonts w:ascii="Times New Roman" w:hAnsi="Times New Roman" w:cs="Times New Roman"/>
          <w:sz w:val="24"/>
          <w:szCs w:val="24"/>
        </w:rPr>
        <w:t>Est.</w:t>
      </w:r>
      <w:proofErr w:type="spellEnd"/>
      <w:r w:rsidRPr="00AD5438">
        <w:rPr>
          <w:rFonts w:ascii="Times New Roman" w:hAnsi="Times New Roman" w:cs="Times New Roman"/>
          <w:sz w:val="24"/>
          <w:szCs w:val="24"/>
        </w:rPr>
        <w:t xml:space="preserve"> Santa Rosa. UOM. Secc. Matanza. Presente”; militantes de las seccionales metalúrgicas de La Matanza y San Martín lograron burlar la custodia y acercarse al coche en que viajaba De Gaulle, a quien vitorearon, junto a Perón</w:t>
      </w:r>
      <w:r w:rsidRPr="00AD5438">
        <w:rPr>
          <w:rStyle w:val="Refdenotaalpie"/>
          <w:rFonts w:ascii="Times New Roman" w:hAnsi="Times New Roman" w:cs="Times New Roman"/>
          <w:sz w:val="24"/>
          <w:szCs w:val="24"/>
        </w:rPr>
        <w:footnoteReference w:id="26"/>
      </w:r>
      <w:r w:rsidRPr="00AD5438">
        <w:rPr>
          <w:rFonts w:ascii="Times New Roman" w:hAnsi="Times New Roman" w:cs="Times New Roman"/>
          <w:sz w:val="24"/>
          <w:szCs w:val="24"/>
        </w:rPr>
        <w:t>.</w:t>
      </w:r>
    </w:p>
    <w:p w:rsidR="00C81E39" w:rsidRPr="00AD5438" w:rsidRDefault="00C81E39" w:rsidP="00C81E39">
      <w:pPr>
        <w:pStyle w:val="Sinespaciado"/>
        <w:spacing w:line="480" w:lineRule="auto"/>
        <w:ind w:firstLine="737"/>
        <w:jc w:val="both"/>
        <w:rPr>
          <w:rFonts w:ascii="Times New Roman" w:hAnsi="Times New Roman" w:cs="Times New Roman"/>
          <w:bCs/>
          <w:sz w:val="24"/>
          <w:szCs w:val="24"/>
        </w:rPr>
      </w:pPr>
      <w:r w:rsidRPr="00AD5438">
        <w:rPr>
          <w:rFonts w:ascii="Times New Roman" w:hAnsi="Times New Roman" w:cs="Times New Roman"/>
          <w:sz w:val="24"/>
          <w:szCs w:val="24"/>
        </w:rPr>
        <w:t xml:space="preserve">Estas acciones llevadas a cabo por los organismos conductores del peronismo local no podían evitar hacer aparecer dentro del mismo diferentes tensiones entre líneas disidentes. La principal corriente, ya para 1964, era el </w:t>
      </w:r>
      <w:proofErr w:type="spellStart"/>
      <w:r w:rsidRPr="00AD5438">
        <w:rPr>
          <w:rFonts w:ascii="Times New Roman" w:hAnsi="Times New Roman" w:cs="Times New Roman"/>
          <w:sz w:val="24"/>
          <w:szCs w:val="24"/>
        </w:rPr>
        <w:t>vandorismo</w:t>
      </w:r>
      <w:proofErr w:type="spellEnd"/>
      <w:r w:rsidRPr="00AD5438">
        <w:rPr>
          <w:rFonts w:ascii="Times New Roman" w:hAnsi="Times New Roman" w:cs="Times New Roman"/>
          <w:sz w:val="24"/>
          <w:szCs w:val="24"/>
        </w:rPr>
        <w:t xml:space="preserve">, que a lo largo de estos años fue generando diversos grupos opositores al mismo, que se referenciaban en Perón para disputar a </w:t>
      </w:r>
      <w:proofErr w:type="spellStart"/>
      <w:r w:rsidRPr="00AD5438">
        <w:rPr>
          <w:rFonts w:ascii="Times New Roman" w:hAnsi="Times New Roman" w:cs="Times New Roman"/>
          <w:sz w:val="24"/>
          <w:szCs w:val="24"/>
        </w:rPr>
        <w:t>Vandor</w:t>
      </w:r>
      <w:proofErr w:type="spellEnd"/>
      <w:r w:rsidRPr="00AD5438">
        <w:rPr>
          <w:rFonts w:ascii="Times New Roman" w:hAnsi="Times New Roman" w:cs="Times New Roman"/>
          <w:sz w:val="24"/>
          <w:szCs w:val="24"/>
        </w:rPr>
        <w:t xml:space="preserve"> una conducción local que juzgaban alejada de las intenciones del líder exiliado. Entre los muchos agrupamientos </w:t>
      </w:r>
      <w:proofErr w:type="spellStart"/>
      <w:r w:rsidRPr="00AD5438">
        <w:rPr>
          <w:rFonts w:ascii="Times New Roman" w:hAnsi="Times New Roman" w:cs="Times New Roman"/>
          <w:sz w:val="24"/>
          <w:szCs w:val="24"/>
        </w:rPr>
        <w:t>antivandoristas</w:t>
      </w:r>
      <w:proofErr w:type="spellEnd"/>
      <w:r w:rsidRPr="00AD5438">
        <w:rPr>
          <w:rFonts w:ascii="Times New Roman" w:hAnsi="Times New Roman" w:cs="Times New Roman"/>
          <w:sz w:val="24"/>
          <w:szCs w:val="24"/>
        </w:rPr>
        <w:t xml:space="preserve">, en 1964 se formó el Movimiento Revolucionario Peronista, </w:t>
      </w:r>
      <w:r w:rsidRPr="00AD5438">
        <w:rPr>
          <w:rFonts w:ascii="Times New Roman" w:hAnsi="Times New Roman" w:cs="Times New Roman"/>
          <w:bCs/>
          <w:sz w:val="24"/>
          <w:szCs w:val="24"/>
        </w:rPr>
        <w:t xml:space="preserve">cuyo programa fue en su momento el más extremista de todo el movimiento (afirmó que “el pueblo debe oponerse al ejército de ocupación del régimen con sus propias fuerzas y milicias obreras”) y cuyo factor aglutinante era la oposición a </w:t>
      </w:r>
      <w:proofErr w:type="spellStart"/>
      <w:r w:rsidRPr="00AD5438">
        <w:rPr>
          <w:rFonts w:ascii="Times New Roman" w:hAnsi="Times New Roman" w:cs="Times New Roman"/>
          <w:bCs/>
          <w:sz w:val="24"/>
          <w:szCs w:val="24"/>
        </w:rPr>
        <w:t>Vandor</w:t>
      </w:r>
      <w:proofErr w:type="spellEnd"/>
      <w:r w:rsidRPr="00AD5438">
        <w:rPr>
          <w:rFonts w:ascii="Times New Roman" w:hAnsi="Times New Roman" w:cs="Times New Roman"/>
          <w:bCs/>
          <w:sz w:val="24"/>
          <w:szCs w:val="24"/>
        </w:rPr>
        <w:t xml:space="preserve"> y la Lealtad a Perón (James, 1999: 276); en el MRP, junto con dirigentes de larga trayectoria entre los combativos peronistas del sindicalismo (Di </w:t>
      </w:r>
      <w:proofErr w:type="spellStart"/>
      <w:r w:rsidRPr="00AD5438">
        <w:rPr>
          <w:rFonts w:ascii="Times New Roman" w:hAnsi="Times New Roman" w:cs="Times New Roman"/>
          <w:bCs/>
          <w:sz w:val="24"/>
          <w:szCs w:val="24"/>
        </w:rPr>
        <w:t>Pascuale</w:t>
      </w:r>
      <w:proofErr w:type="spellEnd"/>
      <w:r w:rsidRPr="00AD5438">
        <w:rPr>
          <w:rFonts w:ascii="Times New Roman" w:hAnsi="Times New Roman" w:cs="Times New Roman"/>
          <w:bCs/>
          <w:sz w:val="24"/>
          <w:szCs w:val="24"/>
        </w:rPr>
        <w:t xml:space="preserve">, </w:t>
      </w:r>
      <w:proofErr w:type="spellStart"/>
      <w:r w:rsidRPr="00AD5438">
        <w:rPr>
          <w:rFonts w:ascii="Times New Roman" w:hAnsi="Times New Roman" w:cs="Times New Roman"/>
          <w:bCs/>
          <w:sz w:val="24"/>
          <w:szCs w:val="24"/>
        </w:rPr>
        <w:t>Eyheralde</w:t>
      </w:r>
      <w:proofErr w:type="spellEnd"/>
      <w:r w:rsidRPr="00AD5438">
        <w:rPr>
          <w:rFonts w:ascii="Times New Roman" w:hAnsi="Times New Roman" w:cs="Times New Roman"/>
          <w:bCs/>
          <w:sz w:val="24"/>
          <w:szCs w:val="24"/>
        </w:rPr>
        <w:t xml:space="preserve">, De Luca, Romano, y otros) estuvieron </w:t>
      </w:r>
      <w:proofErr w:type="spellStart"/>
      <w:r w:rsidRPr="00AD5438">
        <w:rPr>
          <w:rFonts w:ascii="Times New Roman" w:hAnsi="Times New Roman" w:cs="Times New Roman"/>
          <w:bCs/>
          <w:sz w:val="24"/>
          <w:szCs w:val="24"/>
        </w:rPr>
        <w:t>Baluch</w:t>
      </w:r>
      <w:proofErr w:type="spellEnd"/>
      <w:r w:rsidRPr="00AD5438">
        <w:rPr>
          <w:rFonts w:ascii="Times New Roman" w:hAnsi="Times New Roman" w:cs="Times New Roman"/>
          <w:bCs/>
          <w:sz w:val="24"/>
          <w:szCs w:val="24"/>
        </w:rPr>
        <w:t xml:space="preserve"> y </w:t>
      </w:r>
      <w:proofErr w:type="spellStart"/>
      <w:r w:rsidRPr="00AD5438">
        <w:rPr>
          <w:rFonts w:ascii="Times New Roman" w:hAnsi="Times New Roman" w:cs="Times New Roman"/>
          <w:bCs/>
          <w:sz w:val="24"/>
          <w:szCs w:val="24"/>
        </w:rPr>
        <w:t>Massa</w:t>
      </w:r>
      <w:proofErr w:type="spellEnd"/>
      <w:r w:rsidRPr="00AD5438">
        <w:rPr>
          <w:rFonts w:ascii="Times New Roman" w:hAnsi="Times New Roman" w:cs="Times New Roman"/>
          <w:bCs/>
          <w:sz w:val="24"/>
          <w:szCs w:val="24"/>
        </w:rPr>
        <w:t xml:space="preserve"> formando parte de la mesa gremial de la agrupación</w:t>
      </w:r>
      <w:r w:rsidRPr="00AD5438">
        <w:rPr>
          <w:rStyle w:val="Refdenotaalpie"/>
          <w:rFonts w:ascii="Times New Roman" w:hAnsi="Times New Roman" w:cs="Times New Roman"/>
          <w:bCs/>
          <w:sz w:val="24"/>
          <w:szCs w:val="24"/>
        </w:rPr>
        <w:footnoteReference w:id="27"/>
      </w:r>
      <w:r w:rsidRPr="00AD5438">
        <w:rPr>
          <w:rFonts w:ascii="Times New Roman" w:hAnsi="Times New Roman" w:cs="Times New Roman"/>
          <w:bCs/>
          <w:sz w:val="24"/>
          <w:szCs w:val="24"/>
        </w:rPr>
        <w:t xml:space="preserve">. Esta participación en los espacios </w:t>
      </w:r>
      <w:proofErr w:type="spellStart"/>
      <w:r w:rsidRPr="00AD5438">
        <w:rPr>
          <w:rFonts w:ascii="Times New Roman" w:hAnsi="Times New Roman" w:cs="Times New Roman"/>
          <w:bCs/>
          <w:sz w:val="24"/>
          <w:szCs w:val="24"/>
        </w:rPr>
        <w:t>antivandoristas</w:t>
      </w:r>
      <w:proofErr w:type="spellEnd"/>
      <w:r w:rsidRPr="00AD5438">
        <w:rPr>
          <w:rFonts w:ascii="Times New Roman" w:hAnsi="Times New Roman" w:cs="Times New Roman"/>
          <w:bCs/>
          <w:sz w:val="24"/>
          <w:szCs w:val="24"/>
        </w:rPr>
        <w:t xml:space="preserve"> era sostenida en la seccional La Matanza de la UOM por ambos dirigentes, sucesivamente reelectos </w:t>
      </w:r>
      <w:r w:rsidRPr="00AD5438">
        <w:rPr>
          <w:rFonts w:ascii="Times New Roman" w:hAnsi="Times New Roman" w:cs="Times New Roman"/>
          <w:bCs/>
          <w:sz w:val="24"/>
          <w:szCs w:val="24"/>
        </w:rPr>
        <w:lastRenderedPageBreak/>
        <w:t>por las bases al frente de la misma</w:t>
      </w:r>
      <w:r w:rsidRPr="00AD5438">
        <w:rPr>
          <w:rStyle w:val="Refdenotaalpie"/>
          <w:rFonts w:ascii="Times New Roman" w:hAnsi="Times New Roman" w:cs="Times New Roman"/>
          <w:bCs/>
          <w:sz w:val="24"/>
          <w:szCs w:val="24"/>
        </w:rPr>
        <w:footnoteReference w:id="28"/>
      </w:r>
      <w:r w:rsidRPr="00AD5438">
        <w:rPr>
          <w:rFonts w:ascii="Times New Roman" w:hAnsi="Times New Roman" w:cs="Times New Roman"/>
          <w:bCs/>
          <w:sz w:val="24"/>
          <w:szCs w:val="24"/>
        </w:rPr>
        <w:t xml:space="preserve">; en junio de 1965 la UOM informaba que </w:t>
      </w:r>
      <w:proofErr w:type="spellStart"/>
      <w:r w:rsidRPr="00AD5438">
        <w:rPr>
          <w:rFonts w:ascii="Times New Roman" w:hAnsi="Times New Roman" w:cs="Times New Roman"/>
          <w:bCs/>
          <w:sz w:val="24"/>
          <w:szCs w:val="24"/>
        </w:rPr>
        <w:t>Massa</w:t>
      </w:r>
      <w:proofErr w:type="spellEnd"/>
      <w:r w:rsidRPr="00AD5438">
        <w:rPr>
          <w:rFonts w:ascii="Times New Roman" w:hAnsi="Times New Roman" w:cs="Times New Roman"/>
          <w:bCs/>
          <w:sz w:val="24"/>
          <w:szCs w:val="24"/>
        </w:rPr>
        <w:t xml:space="preserve"> había sido </w:t>
      </w:r>
      <w:proofErr w:type="spellStart"/>
      <w:r w:rsidRPr="00AD5438">
        <w:rPr>
          <w:rFonts w:ascii="Times New Roman" w:hAnsi="Times New Roman" w:cs="Times New Roman"/>
          <w:bCs/>
          <w:sz w:val="24"/>
          <w:szCs w:val="24"/>
        </w:rPr>
        <w:t>relecto</w:t>
      </w:r>
      <w:proofErr w:type="spellEnd"/>
      <w:r w:rsidRPr="00AD5438">
        <w:rPr>
          <w:rFonts w:ascii="Times New Roman" w:hAnsi="Times New Roman" w:cs="Times New Roman"/>
          <w:bCs/>
          <w:sz w:val="24"/>
          <w:szCs w:val="24"/>
        </w:rPr>
        <w:t xml:space="preserve"> y continuaría dos años más al frente de la seccional</w:t>
      </w:r>
      <w:r w:rsidRPr="00AD5438">
        <w:rPr>
          <w:rStyle w:val="Refdenotaalpie"/>
          <w:rFonts w:ascii="Times New Roman" w:hAnsi="Times New Roman" w:cs="Times New Roman"/>
          <w:bCs/>
          <w:sz w:val="24"/>
          <w:szCs w:val="24"/>
        </w:rPr>
        <w:footnoteReference w:id="29"/>
      </w:r>
      <w:r w:rsidRPr="00AD5438">
        <w:rPr>
          <w:rFonts w:ascii="Times New Roman" w:hAnsi="Times New Roman" w:cs="Times New Roman"/>
          <w:bCs/>
          <w:sz w:val="24"/>
          <w:szCs w:val="24"/>
        </w:rPr>
        <w:t xml:space="preserve">. </w:t>
      </w:r>
    </w:p>
    <w:p w:rsidR="00C81E39" w:rsidRPr="00AD5438" w:rsidRDefault="00C81E39" w:rsidP="00C81E39">
      <w:pPr>
        <w:pStyle w:val="Sinespaciado"/>
        <w:spacing w:line="480" w:lineRule="auto"/>
        <w:ind w:firstLine="737"/>
        <w:jc w:val="both"/>
        <w:rPr>
          <w:rFonts w:ascii="Times New Roman" w:hAnsi="Times New Roman" w:cs="Times New Roman"/>
          <w:bCs/>
          <w:sz w:val="24"/>
          <w:szCs w:val="24"/>
        </w:rPr>
      </w:pPr>
      <w:r w:rsidRPr="009B1375">
        <w:rPr>
          <w:rFonts w:ascii="Times New Roman" w:hAnsi="Times New Roman" w:cs="Times New Roman"/>
          <w:sz w:val="24"/>
          <w:szCs w:val="24"/>
        </w:rPr>
        <w:t>Durante</w:t>
      </w:r>
      <w:r w:rsidRPr="00AD5438">
        <w:rPr>
          <w:rFonts w:ascii="Times New Roman" w:hAnsi="Times New Roman" w:cs="Times New Roman"/>
          <w:bCs/>
          <w:sz w:val="24"/>
          <w:szCs w:val="24"/>
        </w:rPr>
        <w:t xml:space="preserve"> 1965 se profundizarían las disputas en el peronismo, en el marco de las elecciones para diputados, donde el peronismo obtuvo muchas bancas a través del partido Unión Popular, bajo la hegemonía </w:t>
      </w:r>
      <w:proofErr w:type="spellStart"/>
      <w:r w:rsidRPr="00AD5438">
        <w:rPr>
          <w:rFonts w:ascii="Times New Roman" w:hAnsi="Times New Roman" w:cs="Times New Roman"/>
          <w:bCs/>
          <w:sz w:val="24"/>
          <w:szCs w:val="24"/>
        </w:rPr>
        <w:t>vandorista</w:t>
      </w:r>
      <w:proofErr w:type="spellEnd"/>
      <w:r w:rsidRPr="00AD5438">
        <w:rPr>
          <w:rFonts w:ascii="Times New Roman" w:hAnsi="Times New Roman" w:cs="Times New Roman"/>
          <w:bCs/>
          <w:sz w:val="24"/>
          <w:szCs w:val="24"/>
        </w:rPr>
        <w:t xml:space="preserve">. Para contrarrestar este avance Perón dispuso la visita de su mujer, Isabel Martínez, a fin de aunar posiciones del </w:t>
      </w:r>
      <w:proofErr w:type="spellStart"/>
      <w:r w:rsidRPr="00AD5438">
        <w:rPr>
          <w:rFonts w:ascii="Times New Roman" w:hAnsi="Times New Roman" w:cs="Times New Roman"/>
          <w:bCs/>
          <w:sz w:val="24"/>
          <w:szCs w:val="24"/>
        </w:rPr>
        <w:t>antivandorismo</w:t>
      </w:r>
      <w:proofErr w:type="spellEnd"/>
      <w:r w:rsidRPr="00AD5438">
        <w:rPr>
          <w:rFonts w:ascii="Times New Roman" w:hAnsi="Times New Roman" w:cs="Times New Roman"/>
          <w:bCs/>
          <w:sz w:val="24"/>
          <w:szCs w:val="24"/>
        </w:rPr>
        <w:t xml:space="preserve"> y frenar el desarrollo del mismo que se auguraba en varias elecciones provinciales para 1966.</w:t>
      </w:r>
    </w:p>
    <w:p w:rsidR="00C81E39" w:rsidRPr="00AD5438" w:rsidRDefault="00C81E39" w:rsidP="00C81E39">
      <w:pPr>
        <w:pStyle w:val="Sinespaciado"/>
        <w:spacing w:line="480" w:lineRule="auto"/>
        <w:ind w:firstLine="737"/>
        <w:jc w:val="both"/>
        <w:rPr>
          <w:rFonts w:ascii="Times New Roman" w:hAnsi="Times New Roman" w:cs="Times New Roman"/>
          <w:sz w:val="24"/>
          <w:szCs w:val="24"/>
          <w:highlight w:val="yellow"/>
        </w:rPr>
      </w:pPr>
      <w:r w:rsidRPr="00AD5438">
        <w:rPr>
          <w:rFonts w:ascii="Times New Roman" w:hAnsi="Times New Roman" w:cs="Times New Roman"/>
          <w:bCs/>
          <w:sz w:val="24"/>
          <w:szCs w:val="24"/>
        </w:rPr>
        <w:t xml:space="preserve">En el campo sindical, la CGT, donde José Alonso había sido reelecto, continuaba su oposición al gobierno de </w:t>
      </w:r>
      <w:proofErr w:type="spellStart"/>
      <w:r w:rsidRPr="00AD5438">
        <w:rPr>
          <w:rFonts w:ascii="Times New Roman" w:hAnsi="Times New Roman" w:cs="Times New Roman"/>
          <w:bCs/>
          <w:sz w:val="24"/>
          <w:szCs w:val="24"/>
        </w:rPr>
        <w:t>Illia</w:t>
      </w:r>
      <w:proofErr w:type="spellEnd"/>
      <w:r w:rsidRPr="00AD5438">
        <w:rPr>
          <w:rFonts w:ascii="Times New Roman" w:hAnsi="Times New Roman" w:cs="Times New Roman"/>
          <w:bCs/>
          <w:sz w:val="24"/>
          <w:szCs w:val="24"/>
        </w:rPr>
        <w:t xml:space="preserve">. Para el segundo semestre de 1965 resolvió continuar su plan de lucha con una serie de marchas y actos. Para el 17 de octubre se realizaron varias movilizaciones, con gran participación de las bases y una inédita represión policial del gobierno de </w:t>
      </w:r>
      <w:proofErr w:type="spellStart"/>
      <w:r w:rsidRPr="00AD5438">
        <w:rPr>
          <w:rFonts w:ascii="Times New Roman" w:hAnsi="Times New Roman" w:cs="Times New Roman"/>
          <w:bCs/>
          <w:sz w:val="24"/>
          <w:szCs w:val="24"/>
        </w:rPr>
        <w:t>Illia</w:t>
      </w:r>
      <w:proofErr w:type="spellEnd"/>
      <w:r w:rsidRPr="00AD5438">
        <w:rPr>
          <w:rFonts w:ascii="Times New Roman" w:hAnsi="Times New Roman" w:cs="Times New Roman"/>
          <w:bCs/>
          <w:sz w:val="24"/>
          <w:szCs w:val="24"/>
        </w:rPr>
        <w:t xml:space="preserve"> (atenazado entre el creciente peronismo y las presiones de los militares colorados para frenarlo); en protesta la CGT resolvió realizar un paro activo, con una serie de actos relámpagos de protesta para el jueves 21 de octubre, nuevamente reprimidos, pero con el novedoso saldo de tres muertos. En San Justo (otros lugares de los actos fueron Avellaneda, San Martin, Morón y la plaza Once porteña) fue asesinado José Gabriel </w:t>
      </w:r>
      <w:proofErr w:type="spellStart"/>
      <w:r w:rsidRPr="00AD5438">
        <w:rPr>
          <w:rFonts w:ascii="Times New Roman" w:hAnsi="Times New Roman" w:cs="Times New Roman"/>
          <w:bCs/>
          <w:sz w:val="24"/>
          <w:szCs w:val="24"/>
        </w:rPr>
        <w:t>Mussy</w:t>
      </w:r>
      <w:proofErr w:type="spellEnd"/>
      <w:r w:rsidRPr="00AD5438">
        <w:rPr>
          <w:rFonts w:ascii="Times New Roman" w:hAnsi="Times New Roman" w:cs="Times New Roman"/>
          <w:bCs/>
          <w:sz w:val="24"/>
          <w:szCs w:val="24"/>
        </w:rPr>
        <w:t>, y herido de muerte Ángel Norberto Rematar, que falleció pocos días después, el 1º de noviembre</w:t>
      </w:r>
      <w:r w:rsidRPr="00AD5438">
        <w:rPr>
          <w:rStyle w:val="Refdenotaalpie"/>
          <w:rFonts w:ascii="Times New Roman" w:hAnsi="Times New Roman" w:cs="Times New Roman"/>
          <w:sz w:val="24"/>
          <w:szCs w:val="24"/>
        </w:rPr>
        <w:footnoteReference w:id="30"/>
      </w:r>
      <w:r w:rsidRPr="00AD5438">
        <w:rPr>
          <w:rFonts w:ascii="Times New Roman" w:hAnsi="Times New Roman" w:cs="Times New Roman"/>
          <w:bCs/>
          <w:sz w:val="24"/>
          <w:szCs w:val="24"/>
        </w:rPr>
        <w:t>.</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bCs/>
          <w:sz w:val="24"/>
          <w:szCs w:val="24"/>
        </w:rPr>
        <w:lastRenderedPageBreak/>
        <w:t xml:space="preserve">Las tensiones en el peronismo estallaron en 1966, con la división de las 62 a comienzos de 1966, y desde allí repercutieron en la CGT; José Alonso, secretario general de la central, fue removido por presión del </w:t>
      </w:r>
      <w:proofErr w:type="spellStart"/>
      <w:r w:rsidRPr="00AD5438">
        <w:rPr>
          <w:rFonts w:ascii="Times New Roman" w:hAnsi="Times New Roman" w:cs="Times New Roman"/>
          <w:bCs/>
          <w:sz w:val="24"/>
          <w:szCs w:val="24"/>
        </w:rPr>
        <w:t>vandorismo</w:t>
      </w:r>
      <w:proofErr w:type="spellEnd"/>
      <w:r w:rsidRPr="00AD5438">
        <w:rPr>
          <w:rFonts w:ascii="Times New Roman" w:hAnsi="Times New Roman" w:cs="Times New Roman"/>
          <w:bCs/>
          <w:sz w:val="24"/>
          <w:szCs w:val="24"/>
        </w:rPr>
        <w:t xml:space="preserve"> tras acaudillar la formación de las 62 de Pie Junto a Perón, mientras que el </w:t>
      </w:r>
      <w:proofErr w:type="spellStart"/>
      <w:r w:rsidRPr="00AD5438">
        <w:rPr>
          <w:rFonts w:ascii="Times New Roman" w:hAnsi="Times New Roman" w:cs="Times New Roman"/>
          <w:bCs/>
          <w:sz w:val="24"/>
          <w:szCs w:val="24"/>
        </w:rPr>
        <w:t>vandorismo</w:t>
      </w:r>
      <w:proofErr w:type="spellEnd"/>
      <w:r w:rsidRPr="00AD5438">
        <w:rPr>
          <w:rFonts w:ascii="Times New Roman" w:hAnsi="Times New Roman" w:cs="Times New Roman"/>
          <w:bCs/>
          <w:sz w:val="24"/>
          <w:szCs w:val="24"/>
        </w:rPr>
        <w:t xml:space="preserve"> se reunió en las 62 Leales a Perón. Los adversarios gremiales del </w:t>
      </w:r>
      <w:proofErr w:type="spellStart"/>
      <w:r w:rsidRPr="00AD5438">
        <w:rPr>
          <w:rFonts w:ascii="Times New Roman" w:hAnsi="Times New Roman" w:cs="Times New Roman"/>
          <w:bCs/>
          <w:sz w:val="24"/>
          <w:szCs w:val="24"/>
        </w:rPr>
        <w:t>vandorismo</w:t>
      </w:r>
      <w:proofErr w:type="spellEnd"/>
      <w:r w:rsidRPr="00AD5438">
        <w:rPr>
          <w:rFonts w:ascii="Times New Roman" w:hAnsi="Times New Roman" w:cs="Times New Roman"/>
          <w:bCs/>
          <w:sz w:val="24"/>
          <w:szCs w:val="24"/>
        </w:rPr>
        <w:t xml:space="preserve">, como </w:t>
      </w:r>
      <w:proofErr w:type="spellStart"/>
      <w:r w:rsidRPr="00AD5438">
        <w:rPr>
          <w:rFonts w:ascii="Times New Roman" w:hAnsi="Times New Roman" w:cs="Times New Roman"/>
          <w:bCs/>
          <w:sz w:val="24"/>
          <w:szCs w:val="24"/>
        </w:rPr>
        <w:t>Framini</w:t>
      </w:r>
      <w:proofErr w:type="spellEnd"/>
      <w:r w:rsidRPr="00AD5438">
        <w:rPr>
          <w:rFonts w:ascii="Times New Roman" w:hAnsi="Times New Roman" w:cs="Times New Roman"/>
          <w:bCs/>
          <w:sz w:val="24"/>
          <w:szCs w:val="24"/>
        </w:rPr>
        <w:t xml:space="preserve">, Alonso, Ricardo de Luca, Amado Olmos, Jorge Di </w:t>
      </w:r>
      <w:proofErr w:type="spellStart"/>
      <w:r w:rsidRPr="00AD5438">
        <w:rPr>
          <w:rFonts w:ascii="Times New Roman" w:hAnsi="Times New Roman" w:cs="Times New Roman"/>
          <w:bCs/>
          <w:sz w:val="24"/>
          <w:szCs w:val="24"/>
        </w:rPr>
        <w:t>Pascuale</w:t>
      </w:r>
      <w:proofErr w:type="spellEnd"/>
      <w:r w:rsidRPr="00AD5438">
        <w:rPr>
          <w:rFonts w:ascii="Times New Roman" w:hAnsi="Times New Roman" w:cs="Times New Roman"/>
          <w:bCs/>
          <w:sz w:val="24"/>
          <w:szCs w:val="24"/>
        </w:rPr>
        <w:t xml:space="preserve"> y otros, publicaron una solicitada proclamándose estar “De Pie junto a Perón”; acusaban a </w:t>
      </w:r>
      <w:proofErr w:type="spellStart"/>
      <w:r w:rsidRPr="00AD5438">
        <w:rPr>
          <w:rFonts w:ascii="Times New Roman" w:hAnsi="Times New Roman" w:cs="Times New Roman"/>
          <w:bCs/>
          <w:sz w:val="24"/>
          <w:szCs w:val="24"/>
        </w:rPr>
        <w:t>Vandor</w:t>
      </w:r>
      <w:proofErr w:type="spellEnd"/>
      <w:r w:rsidRPr="00AD5438">
        <w:rPr>
          <w:rFonts w:ascii="Times New Roman" w:hAnsi="Times New Roman" w:cs="Times New Roman"/>
          <w:bCs/>
          <w:sz w:val="24"/>
          <w:szCs w:val="24"/>
        </w:rPr>
        <w:t xml:space="preserve"> de haberse alzado con él en el Congreso de Avellaneda de fines de 1965. Mientras los partidos neoperonistas se mantuvieron con el </w:t>
      </w:r>
      <w:proofErr w:type="spellStart"/>
      <w:r w:rsidRPr="00AD5438">
        <w:rPr>
          <w:rFonts w:ascii="Times New Roman" w:hAnsi="Times New Roman" w:cs="Times New Roman"/>
          <w:bCs/>
          <w:sz w:val="24"/>
          <w:szCs w:val="24"/>
        </w:rPr>
        <w:t>vandorismo</w:t>
      </w:r>
      <w:proofErr w:type="spellEnd"/>
      <w:r w:rsidRPr="00AD5438">
        <w:rPr>
          <w:rFonts w:ascii="Times New Roman" w:hAnsi="Times New Roman" w:cs="Times New Roman"/>
          <w:bCs/>
          <w:sz w:val="24"/>
          <w:szCs w:val="24"/>
        </w:rPr>
        <w:t xml:space="preserve">, las seccionales de San Juan, Mendoza y La Matanza se fueron de las 62. Con el correr de las semanas la situación se clarificó y mientras Perón acapara a los sectores políticos medios (juventud, concejales y unidades básicas) y a los gremialistas que estaban con Alonso (el gran Rosario y gran parte del interior), </w:t>
      </w:r>
      <w:proofErr w:type="spellStart"/>
      <w:r w:rsidRPr="00AD5438">
        <w:rPr>
          <w:rFonts w:ascii="Times New Roman" w:hAnsi="Times New Roman" w:cs="Times New Roman"/>
          <w:bCs/>
          <w:sz w:val="24"/>
          <w:szCs w:val="24"/>
        </w:rPr>
        <w:t>Vandor</w:t>
      </w:r>
      <w:proofErr w:type="spellEnd"/>
      <w:r w:rsidRPr="00AD5438">
        <w:rPr>
          <w:rFonts w:ascii="Times New Roman" w:hAnsi="Times New Roman" w:cs="Times New Roman"/>
          <w:bCs/>
          <w:sz w:val="24"/>
          <w:szCs w:val="24"/>
        </w:rPr>
        <w:t xml:space="preserve"> contaba con el sindicalismo del Gran Buenos Aires (salvo La Matanza y V. López), Córdoba, Entre Ríos, Jujuy, La Patagonia y casi todos los sectores políticos con cargos (gobernadores, diputados, senadores, PJ, neoperonistas). En aquél punto de su apogeo el </w:t>
      </w:r>
      <w:proofErr w:type="spellStart"/>
      <w:r w:rsidRPr="00AD5438">
        <w:rPr>
          <w:rFonts w:ascii="Times New Roman" w:hAnsi="Times New Roman" w:cs="Times New Roman"/>
          <w:bCs/>
          <w:sz w:val="24"/>
          <w:szCs w:val="24"/>
        </w:rPr>
        <w:t>vandorismo</w:t>
      </w:r>
      <w:proofErr w:type="spellEnd"/>
      <w:r w:rsidRPr="00AD5438">
        <w:rPr>
          <w:rFonts w:ascii="Times New Roman" w:hAnsi="Times New Roman" w:cs="Times New Roman"/>
          <w:bCs/>
          <w:sz w:val="24"/>
          <w:szCs w:val="24"/>
        </w:rPr>
        <w:t xml:space="preserve"> tuvo su más importante derrota, en las elecciones de Mendoza, donde el candidato de aquel sector (</w:t>
      </w:r>
      <w:proofErr w:type="spellStart"/>
      <w:r w:rsidRPr="00AD5438">
        <w:rPr>
          <w:rFonts w:ascii="Times New Roman" w:hAnsi="Times New Roman" w:cs="Times New Roman"/>
          <w:bCs/>
          <w:sz w:val="24"/>
          <w:szCs w:val="24"/>
        </w:rPr>
        <w:t>Serú</w:t>
      </w:r>
      <w:proofErr w:type="spellEnd"/>
      <w:r w:rsidRPr="00AD5438">
        <w:rPr>
          <w:rFonts w:ascii="Times New Roman" w:hAnsi="Times New Roman" w:cs="Times New Roman"/>
          <w:bCs/>
          <w:sz w:val="24"/>
          <w:szCs w:val="24"/>
        </w:rPr>
        <w:t xml:space="preserve"> García), perdió contra el de Perón (</w:t>
      </w:r>
      <w:proofErr w:type="spellStart"/>
      <w:r w:rsidRPr="00AD5438">
        <w:rPr>
          <w:rFonts w:ascii="Times New Roman" w:hAnsi="Times New Roman" w:cs="Times New Roman"/>
          <w:bCs/>
          <w:sz w:val="24"/>
          <w:szCs w:val="24"/>
        </w:rPr>
        <w:t>Corvalán</w:t>
      </w:r>
      <w:proofErr w:type="spellEnd"/>
      <w:r w:rsidRPr="00AD5438">
        <w:rPr>
          <w:rFonts w:ascii="Times New Roman" w:hAnsi="Times New Roman" w:cs="Times New Roman"/>
          <w:bCs/>
          <w:sz w:val="24"/>
          <w:szCs w:val="24"/>
        </w:rPr>
        <w:t xml:space="preserve"> Nanclares); el triunfo envalentonó a los </w:t>
      </w:r>
      <w:proofErr w:type="spellStart"/>
      <w:r w:rsidRPr="00AD5438">
        <w:rPr>
          <w:rFonts w:ascii="Times New Roman" w:hAnsi="Times New Roman" w:cs="Times New Roman"/>
          <w:bCs/>
          <w:sz w:val="24"/>
          <w:szCs w:val="24"/>
        </w:rPr>
        <w:t>antivandoristas</w:t>
      </w:r>
      <w:proofErr w:type="spellEnd"/>
      <w:r w:rsidRPr="00AD5438">
        <w:rPr>
          <w:rFonts w:ascii="Times New Roman" w:hAnsi="Times New Roman" w:cs="Times New Roman"/>
          <w:bCs/>
          <w:sz w:val="24"/>
          <w:szCs w:val="24"/>
        </w:rPr>
        <w:t xml:space="preserve">, que recibieron más apoyos sindicales, y la propuesta de la seccional La Matanza de la UOM de destronar al </w:t>
      </w:r>
      <w:proofErr w:type="spellStart"/>
      <w:r w:rsidRPr="00AD5438">
        <w:rPr>
          <w:rFonts w:ascii="Times New Roman" w:hAnsi="Times New Roman" w:cs="Times New Roman"/>
          <w:bCs/>
          <w:sz w:val="24"/>
          <w:szCs w:val="24"/>
        </w:rPr>
        <w:t>vandorismo</w:t>
      </w:r>
      <w:proofErr w:type="spellEnd"/>
      <w:r w:rsidRPr="00AD5438">
        <w:rPr>
          <w:rFonts w:ascii="Times New Roman" w:hAnsi="Times New Roman" w:cs="Times New Roman"/>
          <w:bCs/>
          <w:sz w:val="24"/>
          <w:szCs w:val="24"/>
        </w:rPr>
        <w:t xml:space="preserve"> de la CGT (adonde después de remover a Alonso había puesto primero a Donaires, y luego a Francisco Prado)</w:t>
      </w:r>
      <w:r w:rsidRPr="00AD5438">
        <w:rPr>
          <w:rStyle w:val="Refdenotaalpie"/>
          <w:rFonts w:ascii="Times New Roman" w:hAnsi="Times New Roman" w:cs="Times New Roman"/>
          <w:sz w:val="24"/>
          <w:szCs w:val="24"/>
        </w:rPr>
        <w:footnoteReference w:id="31"/>
      </w:r>
      <w:r w:rsidRPr="00AD5438">
        <w:rPr>
          <w:rFonts w:ascii="Times New Roman" w:hAnsi="Times New Roman" w:cs="Times New Roman"/>
          <w:bCs/>
          <w:sz w:val="24"/>
          <w:szCs w:val="24"/>
        </w:rPr>
        <w:t>.</w:t>
      </w:r>
    </w:p>
    <w:p w:rsidR="00C81E39" w:rsidRDefault="00C81E39" w:rsidP="00C81E39">
      <w:pPr>
        <w:pStyle w:val="Prrafodelista"/>
        <w:spacing w:after="0" w:line="480" w:lineRule="auto"/>
        <w:ind w:left="0"/>
        <w:jc w:val="both"/>
        <w:rPr>
          <w:rFonts w:ascii="Times New Roman" w:hAnsi="Times New Roman" w:cs="Times New Roman"/>
          <w:b/>
          <w:sz w:val="24"/>
          <w:szCs w:val="24"/>
        </w:rPr>
      </w:pPr>
    </w:p>
    <w:p w:rsidR="00C81E39" w:rsidRPr="00AD5438" w:rsidRDefault="00C81E39" w:rsidP="00C81E39">
      <w:pPr>
        <w:pStyle w:val="Prrafodelista"/>
        <w:spacing w:after="0" w:line="480" w:lineRule="auto"/>
        <w:ind w:left="0"/>
        <w:jc w:val="both"/>
        <w:rPr>
          <w:rFonts w:ascii="Times New Roman" w:hAnsi="Times New Roman" w:cs="Times New Roman"/>
          <w:b/>
          <w:sz w:val="24"/>
          <w:szCs w:val="24"/>
        </w:rPr>
      </w:pPr>
      <w:r w:rsidRPr="00AD5438">
        <w:rPr>
          <w:rFonts w:ascii="Times New Roman" w:hAnsi="Times New Roman" w:cs="Times New Roman"/>
          <w:b/>
          <w:sz w:val="24"/>
          <w:szCs w:val="24"/>
        </w:rPr>
        <w:lastRenderedPageBreak/>
        <w:t>Metalúrgicos en La Matanza durante el gobierno militar (1966-1973)</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9B1375">
        <w:rPr>
          <w:rFonts w:ascii="Times New Roman" w:hAnsi="Times New Roman" w:cs="Times New Roman"/>
          <w:bCs/>
          <w:sz w:val="24"/>
          <w:szCs w:val="24"/>
        </w:rPr>
        <w:t>El</w:t>
      </w:r>
      <w:r w:rsidRPr="00AD5438">
        <w:rPr>
          <w:rFonts w:ascii="Times New Roman" w:hAnsi="Times New Roman" w:cs="Times New Roman"/>
          <w:sz w:val="24"/>
          <w:szCs w:val="24"/>
        </w:rPr>
        <w:t xml:space="preserve"> golpe militar del 28 de junio de 1966 también puso en cuestión la estrategia hegemónica del </w:t>
      </w:r>
      <w:proofErr w:type="spellStart"/>
      <w:r w:rsidRPr="00AD5438">
        <w:rPr>
          <w:rFonts w:ascii="Times New Roman" w:hAnsi="Times New Roman" w:cs="Times New Roman"/>
          <w:sz w:val="24"/>
          <w:szCs w:val="24"/>
        </w:rPr>
        <w:t>vandorismo</w:t>
      </w:r>
      <w:proofErr w:type="spellEnd"/>
      <w:r w:rsidRPr="00AD5438">
        <w:rPr>
          <w:rFonts w:ascii="Times New Roman" w:hAnsi="Times New Roman" w:cs="Times New Roman"/>
          <w:sz w:val="24"/>
          <w:szCs w:val="24"/>
        </w:rPr>
        <w:t>. Este sector, que consolidó su posición entre gobiernos semidemocráticos, entró en crisis al conocer la posición de una dictadura que no vacilaría en reprimir para acallar la oposición a su plan económico estabilizador</w:t>
      </w:r>
      <w:r w:rsidRPr="00AD5438">
        <w:rPr>
          <w:rStyle w:val="Refdenotaalpie"/>
          <w:rFonts w:ascii="Times New Roman" w:hAnsi="Times New Roman" w:cs="Times New Roman"/>
          <w:sz w:val="24"/>
          <w:szCs w:val="24"/>
        </w:rPr>
        <w:footnoteReference w:id="32"/>
      </w:r>
      <w:r w:rsidRPr="00AD5438">
        <w:rPr>
          <w:rFonts w:ascii="Times New Roman" w:hAnsi="Times New Roman" w:cs="Times New Roman"/>
          <w:sz w:val="24"/>
          <w:szCs w:val="24"/>
        </w:rPr>
        <w:t xml:space="preserve">. Con el avance del plan económico (que habían dejado al equipo liberal del gobierno, liderado por </w:t>
      </w:r>
      <w:proofErr w:type="spellStart"/>
      <w:r w:rsidRPr="00AD5438">
        <w:rPr>
          <w:rFonts w:ascii="Times New Roman" w:hAnsi="Times New Roman" w:cs="Times New Roman"/>
          <w:sz w:val="24"/>
          <w:szCs w:val="24"/>
        </w:rPr>
        <w:t>Krieger</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Vasena</w:t>
      </w:r>
      <w:proofErr w:type="spellEnd"/>
      <w:r w:rsidRPr="00AD5438">
        <w:rPr>
          <w:rFonts w:ascii="Times New Roman" w:hAnsi="Times New Roman" w:cs="Times New Roman"/>
          <w:sz w:val="24"/>
          <w:szCs w:val="24"/>
        </w:rPr>
        <w:t xml:space="preserve"> desde el último día de 1966) se profundizaron conflictos existentes y se crearon otros en áreas en las que el gobierno militar no dudó en intervenir. En marzo de 1967 la </w:t>
      </w:r>
      <w:r w:rsidRPr="00AD5438">
        <w:rPr>
          <w:rFonts w:ascii="Times New Roman" w:hAnsi="Times New Roman" w:cs="Times New Roman"/>
          <w:bCs/>
          <w:sz w:val="24"/>
          <w:szCs w:val="24"/>
        </w:rPr>
        <w:t xml:space="preserve">CGT declaró una huelga general, que el gobierno respondió con la supresión de la personería de metalúrgicos, textiles, telefónicos, farmacéuticos y azucareros tucumanos (James, 1999: 291). La CGT había delineado un Plan de Lucha, pero no realizó su última etapa, lo cual llevó al renunciamiento de sus dirigentes, y su reemplazo por </w:t>
      </w:r>
      <w:r w:rsidRPr="00AD5438">
        <w:rPr>
          <w:rFonts w:ascii="Times New Roman" w:hAnsi="Times New Roman" w:cs="Times New Roman"/>
          <w:sz w:val="24"/>
          <w:szCs w:val="24"/>
        </w:rPr>
        <w:t xml:space="preserve">una Comisión Delegada, que convocaría a un Congreso Normalizador. Este Congreso fue postergado dos veces para que el gobierno militar pudiera lanzar un prometido “giro populista” (una serie de medidas sociales con las que los </w:t>
      </w:r>
      <w:proofErr w:type="spellStart"/>
      <w:r w:rsidRPr="00AD5438">
        <w:rPr>
          <w:rFonts w:ascii="Times New Roman" w:hAnsi="Times New Roman" w:cs="Times New Roman"/>
          <w:sz w:val="24"/>
          <w:szCs w:val="24"/>
        </w:rPr>
        <w:t>participacionistas</w:t>
      </w:r>
      <w:proofErr w:type="spellEnd"/>
      <w:r w:rsidRPr="00AD5438">
        <w:rPr>
          <w:rFonts w:ascii="Times New Roman" w:hAnsi="Times New Roman" w:cs="Times New Roman"/>
          <w:sz w:val="24"/>
          <w:szCs w:val="24"/>
        </w:rPr>
        <w:t xml:space="preserve"> buscarían ganar adhesiones y la mayoría en el Congreso) que nunca llegó, e hizo que el Congreso Normalizador, realizado en marzo de 1968, se debatiera entre los opositores al gobierno militar y el </w:t>
      </w:r>
      <w:proofErr w:type="spellStart"/>
      <w:r w:rsidRPr="00AD5438">
        <w:rPr>
          <w:rFonts w:ascii="Times New Roman" w:hAnsi="Times New Roman" w:cs="Times New Roman"/>
          <w:sz w:val="24"/>
          <w:szCs w:val="24"/>
        </w:rPr>
        <w:t>vandorismo</w:t>
      </w:r>
      <w:proofErr w:type="spellEnd"/>
      <w:r w:rsidRPr="00AD5438">
        <w:rPr>
          <w:rFonts w:ascii="Times New Roman" w:hAnsi="Times New Roman" w:cs="Times New Roman"/>
          <w:sz w:val="24"/>
          <w:szCs w:val="24"/>
        </w:rPr>
        <w:t xml:space="preserve">; cuando los primeros ganaron la partida el </w:t>
      </w:r>
      <w:proofErr w:type="spellStart"/>
      <w:r w:rsidRPr="00AD5438">
        <w:rPr>
          <w:rFonts w:ascii="Times New Roman" w:hAnsi="Times New Roman" w:cs="Times New Roman"/>
          <w:sz w:val="24"/>
          <w:szCs w:val="24"/>
        </w:rPr>
        <w:t>vandorismo</w:t>
      </w:r>
      <w:proofErr w:type="spellEnd"/>
      <w:r w:rsidRPr="00AD5438">
        <w:rPr>
          <w:rFonts w:ascii="Times New Roman" w:hAnsi="Times New Roman" w:cs="Times New Roman"/>
          <w:sz w:val="24"/>
          <w:szCs w:val="24"/>
        </w:rPr>
        <w:t xml:space="preserve"> se refugió en el edificio de </w:t>
      </w:r>
      <w:proofErr w:type="spellStart"/>
      <w:r w:rsidRPr="00AD5438">
        <w:rPr>
          <w:rFonts w:ascii="Times New Roman" w:hAnsi="Times New Roman" w:cs="Times New Roman"/>
          <w:sz w:val="24"/>
          <w:szCs w:val="24"/>
        </w:rPr>
        <w:t>Azopardo</w:t>
      </w:r>
      <w:proofErr w:type="spellEnd"/>
      <w:r w:rsidRPr="00AD5438">
        <w:rPr>
          <w:rFonts w:ascii="Times New Roman" w:hAnsi="Times New Roman" w:cs="Times New Roman"/>
          <w:sz w:val="24"/>
          <w:szCs w:val="24"/>
        </w:rPr>
        <w:t xml:space="preserve">, mientras que quienes ganaron la votación (eligiendo como secretario general a Raimundo </w:t>
      </w:r>
      <w:proofErr w:type="spellStart"/>
      <w:r w:rsidRPr="00AD5438">
        <w:rPr>
          <w:rFonts w:ascii="Times New Roman" w:hAnsi="Times New Roman" w:cs="Times New Roman"/>
          <w:sz w:val="24"/>
          <w:szCs w:val="24"/>
        </w:rPr>
        <w:t>Ongaro</w:t>
      </w:r>
      <w:proofErr w:type="spellEnd"/>
      <w:r w:rsidRPr="00AD5438">
        <w:rPr>
          <w:rFonts w:ascii="Times New Roman" w:hAnsi="Times New Roman" w:cs="Times New Roman"/>
          <w:sz w:val="24"/>
          <w:szCs w:val="24"/>
        </w:rPr>
        <w:t xml:space="preserve">) formaron la que se conocería como </w:t>
      </w:r>
      <w:r w:rsidRPr="00AD5438">
        <w:rPr>
          <w:rFonts w:ascii="Times New Roman" w:hAnsi="Times New Roman" w:cs="Times New Roman"/>
          <w:sz w:val="24"/>
          <w:szCs w:val="24"/>
        </w:rPr>
        <w:lastRenderedPageBreak/>
        <w:t>CGT de los Argentinos (CGTA). En las regionales de la CGT de todo el país se reprodujeron las divisiones de la CGT central, pero en el interior del país la CGTA ganó a los sindicatos más importantes de las regionales más fuertes, y también recibió apoyos importantes en el Gran Buenos Aires. Uno de ellos fue el de la Regional CGT La Matanza, una de las primeras en adherir a la CGTA (</w:t>
      </w:r>
      <w:proofErr w:type="spellStart"/>
      <w:r w:rsidRPr="00AD5438">
        <w:rPr>
          <w:rFonts w:ascii="Times New Roman" w:hAnsi="Times New Roman" w:cs="Times New Roman"/>
          <w:sz w:val="24"/>
          <w:szCs w:val="24"/>
        </w:rPr>
        <w:t>Dawyd</w:t>
      </w:r>
      <w:proofErr w:type="spellEnd"/>
      <w:r w:rsidRPr="00AD5438">
        <w:rPr>
          <w:rFonts w:ascii="Times New Roman" w:hAnsi="Times New Roman" w:cs="Times New Roman"/>
          <w:sz w:val="24"/>
          <w:szCs w:val="24"/>
        </w:rPr>
        <w:t>, 2016).</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60250C">
        <w:rPr>
          <w:rFonts w:ascii="Times New Roman" w:hAnsi="Times New Roman" w:cs="Times New Roman"/>
          <w:bCs/>
          <w:sz w:val="24"/>
          <w:szCs w:val="24"/>
        </w:rPr>
        <w:t>Poco</w:t>
      </w:r>
      <w:r w:rsidRPr="00AD5438">
        <w:rPr>
          <w:rFonts w:ascii="Times New Roman" w:hAnsi="Times New Roman" w:cs="Times New Roman"/>
          <w:sz w:val="24"/>
          <w:szCs w:val="24"/>
        </w:rPr>
        <w:t xml:space="preserve"> antes de la elección de la CGT había habido elecciones en la UOM, donde se reeligieron las autoridades de las seccionales, salvo Morón, donde el </w:t>
      </w:r>
      <w:proofErr w:type="spellStart"/>
      <w:r w:rsidRPr="00AD5438">
        <w:rPr>
          <w:rFonts w:ascii="Times New Roman" w:hAnsi="Times New Roman" w:cs="Times New Roman"/>
          <w:sz w:val="24"/>
          <w:szCs w:val="24"/>
        </w:rPr>
        <w:t>vandorismo</w:t>
      </w:r>
      <w:proofErr w:type="spellEnd"/>
      <w:r w:rsidRPr="00AD5438">
        <w:rPr>
          <w:rFonts w:ascii="Times New Roman" w:hAnsi="Times New Roman" w:cs="Times New Roman"/>
          <w:sz w:val="24"/>
          <w:szCs w:val="24"/>
        </w:rPr>
        <w:t xml:space="preserve"> perdió frente a un sector opositor que adhirió a la CGTA</w:t>
      </w:r>
      <w:r w:rsidRPr="00AD5438">
        <w:rPr>
          <w:rStyle w:val="Refdenotaalpie"/>
          <w:rFonts w:ascii="Times New Roman" w:hAnsi="Times New Roman" w:cs="Times New Roman"/>
          <w:sz w:val="24"/>
          <w:szCs w:val="24"/>
        </w:rPr>
        <w:footnoteReference w:id="33"/>
      </w:r>
      <w:r w:rsidRPr="00AD5438">
        <w:rPr>
          <w:rFonts w:ascii="Times New Roman" w:hAnsi="Times New Roman" w:cs="Times New Roman"/>
          <w:sz w:val="24"/>
          <w:szCs w:val="24"/>
        </w:rPr>
        <w:t xml:space="preserve">. En La Matanza, para las elecciones de mediados de marzo de 1968 sólo se presentó la lista Blanca, con la candidatura de </w:t>
      </w:r>
      <w:proofErr w:type="spellStart"/>
      <w:r w:rsidRPr="00AD5438">
        <w:rPr>
          <w:rFonts w:ascii="Times New Roman" w:hAnsi="Times New Roman" w:cs="Times New Roman"/>
          <w:sz w:val="24"/>
          <w:szCs w:val="24"/>
        </w:rPr>
        <w:t>Massa</w:t>
      </w:r>
      <w:proofErr w:type="spellEnd"/>
      <w:r w:rsidRPr="00AD5438">
        <w:rPr>
          <w:rFonts w:ascii="Times New Roman" w:hAnsi="Times New Roman" w:cs="Times New Roman"/>
          <w:sz w:val="24"/>
          <w:szCs w:val="24"/>
        </w:rPr>
        <w:t xml:space="preserve"> (y </w:t>
      </w:r>
      <w:proofErr w:type="spellStart"/>
      <w:r w:rsidRPr="00AD5438">
        <w:rPr>
          <w:rFonts w:ascii="Times New Roman" w:hAnsi="Times New Roman" w:cs="Times New Roman"/>
          <w:sz w:val="24"/>
          <w:szCs w:val="24"/>
        </w:rPr>
        <w:t>Baluch</w:t>
      </w:r>
      <w:proofErr w:type="spellEnd"/>
      <w:r w:rsidRPr="00AD5438">
        <w:rPr>
          <w:rFonts w:ascii="Times New Roman" w:hAnsi="Times New Roman" w:cs="Times New Roman"/>
          <w:sz w:val="24"/>
          <w:szCs w:val="24"/>
        </w:rPr>
        <w:t xml:space="preserve">), cuya identidad como “peronista, </w:t>
      </w:r>
      <w:proofErr w:type="spellStart"/>
      <w:r w:rsidRPr="00AD5438">
        <w:rPr>
          <w:rFonts w:ascii="Times New Roman" w:hAnsi="Times New Roman" w:cs="Times New Roman"/>
          <w:sz w:val="24"/>
          <w:szCs w:val="24"/>
        </w:rPr>
        <w:t>antivandorista</w:t>
      </w:r>
      <w:proofErr w:type="spellEnd"/>
      <w:r w:rsidRPr="00AD5438">
        <w:rPr>
          <w:rFonts w:ascii="Times New Roman" w:hAnsi="Times New Roman" w:cs="Times New Roman"/>
          <w:sz w:val="24"/>
          <w:szCs w:val="24"/>
        </w:rPr>
        <w:t xml:space="preserve"> e integrante en el orden nacional del ‘Movimiento Nacional Metalúrgico 17 de Octubre (peronista)’” volvía a ser confirmada por la policía; para esa fecha la seccional contaba con entre 9000 y 9500 afiliados (350 mujeres y 300 menores, o 500 y 200, de acuerdo con otros datos)</w:t>
      </w:r>
      <w:r w:rsidRPr="00AD5438">
        <w:rPr>
          <w:rStyle w:val="Refdenotaalpie"/>
          <w:rFonts w:ascii="Times New Roman" w:hAnsi="Times New Roman" w:cs="Times New Roman"/>
          <w:sz w:val="24"/>
          <w:szCs w:val="24"/>
        </w:rPr>
        <w:footnoteReference w:id="34"/>
      </w:r>
      <w:r w:rsidRPr="00AD5438">
        <w:rPr>
          <w:rFonts w:ascii="Times New Roman" w:hAnsi="Times New Roman" w:cs="Times New Roman"/>
          <w:sz w:val="24"/>
          <w:szCs w:val="24"/>
        </w:rPr>
        <w:t xml:space="preserve">. </w:t>
      </w:r>
    </w:p>
    <w:p w:rsidR="00C81E39" w:rsidRPr="00AD5438" w:rsidRDefault="00C81E39" w:rsidP="00C81E39">
      <w:pPr>
        <w:pStyle w:val="Sinespaciado"/>
        <w:spacing w:line="480" w:lineRule="auto"/>
        <w:ind w:firstLine="737"/>
        <w:jc w:val="both"/>
        <w:rPr>
          <w:rFonts w:ascii="Times New Roman" w:hAnsi="Times New Roman" w:cs="Times New Roman"/>
          <w:bCs/>
          <w:sz w:val="24"/>
          <w:szCs w:val="24"/>
        </w:rPr>
      </w:pPr>
      <w:r w:rsidRPr="00AD5438">
        <w:rPr>
          <w:rFonts w:ascii="Times New Roman" w:hAnsi="Times New Roman" w:cs="Times New Roman"/>
          <w:sz w:val="24"/>
          <w:szCs w:val="24"/>
        </w:rPr>
        <w:t xml:space="preserve">A menos de un mes de su formación la CGTA resolvió </w:t>
      </w:r>
      <w:r w:rsidRPr="00AD5438">
        <w:rPr>
          <w:rFonts w:ascii="Times New Roman" w:hAnsi="Times New Roman" w:cs="Times New Roman"/>
          <w:bCs/>
          <w:sz w:val="24"/>
          <w:szCs w:val="24"/>
        </w:rPr>
        <w:t xml:space="preserve">conmemorar el Día del Trabajador haciendo concentraciones simultáneas a las 15.00 horas en La Matanza, Rosario, Córdoba, Tucumán y Mendoza. La reunión metropolitana de los gremios del GBA y de la ciudad de Buenos Aires para el 1° de mayo sería en la plaza central de San Justo, en La Matanza, y contarían con los dirigentes nacionales Amancio </w:t>
      </w:r>
      <w:proofErr w:type="spellStart"/>
      <w:r w:rsidRPr="00AD5438">
        <w:rPr>
          <w:rFonts w:ascii="Times New Roman" w:hAnsi="Times New Roman" w:cs="Times New Roman"/>
          <w:bCs/>
          <w:sz w:val="24"/>
          <w:szCs w:val="24"/>
        </w:rPr>
        <w:t>Pafundi</w:t>
      </w:r>
      <w:proofErr w:type="spellEnd"/>
      <w:r w:rsidRPr="00AD5438">
        <w:rPr>
          <w:rFonts w:ascii="Times New Roman" w:hAnsi="Times New Roman" w:cs="Times New Roman"/>
          <w:bCs/>
          <w:sz w:val="24"/>
          <w:szCs w:val="24"/>
        </w:rPr>
        <w:t xml:space="preserve"> y Ricardo De Luca. Antes del acto, la delegación regional de la CGT de La Matanza dio a conocer un comunicado, suscrito por su </w:t>
      </w:r>
      <w:r w:rsidRPr="00AD5438">
        <w:rPr>
          <w:rFonts w:ascii="Times New Roman" w:hAnsi="Times New Roman" w:cs="Times New Roman"/>
          <w:bCs/>
          <w:sz w:val="24"/>
          <w:szCs w:val="24"/>
        </w:rPr>
        <w:lastRenderedPageBreak/>
        <w:t xml:space="preserve">titular José María </w:t>
      </w:r>
      <w:proofErr w:type="spellStart"/>
      <w:r w:rsidRPr="00AD5438">
        <w:rPr>
          <w:rFonts w:ascii="Times New Roman" w:hAnsi="Times New Roman" w:cs="Times New Roman"/>
          <w:bCs/>
          <w:sz w:val="24"/>
          <w:szCs w:val="24"/>
        </w:rPr>
        <w:t>Massa</w:t>
      </w:r>
      <w:proofErr w:type="spellEnd"/>
      <w:r w:rsidRPr="00AD5438">
        <w:rPr>
          <w:rFonts w:ascii="Times New Roman" w:hAnsi="Times New Roman" w:cs="Times New Roman"/>
          <w:bCs/>
          <w:sz w:val="24"/>
          <w:szCs w:val="24"/>
        </w:rPr>
        <w:t xml:space="preserve">, en el que informó que en el plenario de gremios adheridos a la regional se debatió ampliamente la situación del movimiento obrero y se resolvió: “1º) reconocer como única autoridad a los compañeros surgidos del congreso normalizador Amado Olmos y encabezados por Raimundo </w:t>
      </w:r>
      <w:proofErr w:type="spellStart"/>
      <w:r w:rsidRPr="00AD5438">
        <w:rPr>
          <w:rFonts w:ascii="Times New Roman" w:hAnsi="Times New Roman" w:cs="Times New Roman"/>
          <w:bCs/>
          <w:sz w:val="24"/>
          <w:szCs w:val="24"/>
        </w:rPr>
        <w:t>Ongaro</w:t>
      </w:r>
      <w:proofErr w:type="spellEnd"/>
      <w:r w:rsidRPr="00AD5438">
        <w:rPr>
          <w:rFonts w:ascii="Times New Roman" w:hAnsi="Times New Roman" w:cs="Times New Roman"/>
          <w:bCs/>
          <w:sz w:val="24"/>
          <w:szCs w:val="24"/>
        </w:rPr>
        <w:t>; 2) apoyar el acto programado para el 1º en San Justo, exhortando a los trabajadores a concurrir masivamente”. La misma resolución tomó el cuerpo de delegados del establecimiento metalúrgico Santa Rosa y dio a publicidad una resolución en ese sentido</w:t>
      </w:r>
      <w:r w:rsidRPr="00AD5438">
        <w:rPr>
          <w:rStyle w:val="Refdenotaalpie"/>
          <w:rFonts w:ascii="Times New Roman" w:hAnsi="Times New Roman" w:cs="Times New Roman"/>
          <w:sz w:val="24"/>
          <w:szCs w:val="24"/>
        </w:rPr>
        <w:footnoteReference w:id="35"/>
      </w:r>
      <w:r w:rsidRPr="00AD5438">
        <w:rPr>
          <w:rFonts w:ascii="Times New Roman" w:hAnsi="Times New Roman" w:cs="Times New Roman"/>
          <w:bCs/>
          <w:sz w:val="24"/>
          <w:szCs w:val="24"/>
        </w:rPr>
        <w:t>.</w:t>
      </w:r>
    </w:p>
    <w:p w:rsidR="00C81E39" w:rsidRPr="00AD5438" w:rsidRDefault="00C81E39" w:rsidP="00C81E39">
      <w:pPr>
        <w:pStyle w:val="Sinespaciado"/>
        <w:spacing w:line="480" w:lineRule="auto"/>
        <w:ind w:firstLine="737"/>
        <w:jc w:val="both"/>
        <w:rPr>
          <w:rFonts w:ascii="Times New Roman" w:hAnsi="Times New Roman" w:cs="Times New Roman"/>
          <w:bCs/>
          <w:sz w:val="24"/>
          <w:szCs w:val="24"/>
        </w:rPr>
      </w:pPr>
      <w:r w:rsidRPr="00AD5438">
        <w:rPr>
          <w:rFonts w:ascii="Times New Roman" w:hAnsi="Times New Roman" w:cs="Times New Roman"/>
          <w:bCs/>
          <w:sz w:val="24"/>
          <w:szCs w:val="24"/>
        </w:rPr>
        <w:t>La celebración de la CGTA del día del trabajador trajo desmanes y cientos de detenidos, principalmente en Tucumán, Rosario y San Justo. En la plaza central de esta última ciudad, las 12 cuadras que la rodeaban fueron el escenario de una batalla campal entre concurrentes al acto y las nutridas fuerzas policiales</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Dawyd</w:t>
      </w:r>
      <w:proofErr w:type="spellEnd"/>
      <w:r>
        <w:rPr>
          <w:rFonts w:ascii="Times New Roman" w:hAnsi="Times New Roman" w:cs="Times New Roman"/>
          <w:bCs/>
          <w:sz w:val="24"/>
          <w:szCs w:val="24"/>
        </w:rPr>
        <w:t>, 2015)</w:t>
      </w:r>
      <w:r w:rsidRPr="00AD5438">
        <w:rPr>
          <w:rFonts w:ascii="Times New Roman" w:hAnsi="Times New Roman" w:cs="Times New Roman"/>
          <w:bCs/>
          <w:sz w:val="24"/>
          <w:szCs w:val="24"/>
        </w:rPr>
        <w:t>. En el local de la UOM La Matanza los dirigentes nacionales de la CGTA, y directivos locales, afirmaron que “el acto fue un éxito”</w:t>
      </w:r>
      <w:r w:rsidRPr="00AD5438">
        <w:rPr>
          <w:rStyle w:val="Refdenotaalpie"/>
          <w:rFonts w:ascii="Times New Roman" w:hAnsi="Times New Roman" w:cs="Times New Roman"/>
          <w:sz w:val="24"/>
          <w:szCs w:val="24"/>
        </w:rPr>
        <w:footnoteReference w:id="36"/>
      </w:r>
      <w:r w:rsidRPr="00AD5438">
        <w:rPr>
          <w:rFonts w:ascii="Times New Roman" w:hAnsi="Times New Roman" w:cs="Times New Roman"/>
          <w:sz w:val="24"/>
          <w:szCs w:val="24"/>
        </w:rPr>
        <w:t>.</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bCs/>
          <w:sz w:val="24"/>
          <w:szCs w:val="24"/>
        </w:rPr>
        <w:t xml:space="preserve">Los actos del 1º de mayo confirmaron la división del movimiento obrero y la brecha se profundizó cuando en </w:t>
      </w:r>
      <w:proofErr w:type="spellStart"/>
      <w:r w:rsidRPr="00AD5438">
        <w:rPr>
          <w:rFonts w:ascii="Times New Roman" w:hAnsi="Times New Roman" w:cs="Times New Roman"/>
          <w:bCs/>
          <w:sz w:val="24"/>
          <w:szCs w:val="24"/>
        </w:rPr>
        <w:t>Azopardo</w:t>
      </w:r>
      <w:proofErr w:type="spellEnd"/>
      <w:r w:rsidRPr="00AD5438">
        <w:rPr>
          <w:rFonts w:ascii="Times New Roman" w:hAnsi="Times New Roman" w:cs="Times New Roman"/>
          <w:bCs/>
          <w:sz w:val="24"/>
          <w:szCs w:val="24"/>
        </w:rPr>
        <w:t xml:space="preserve"> sancionaron “por rebeldía” a dos regionales, La Matanza y Rosario, por su adhesión a la CGTA y los actos del 1º de mayo, y para dar un ejemplo que evite </w:t>
      </w:r>
      <w:r w:rsidRPr="00AD5438">
        <w:rPr>
          <w:rFonts w:ascii="Times New Roman" w:hAnsi="Times New Roman" w:cs="Times New Roman"/>
          <w:bCs/>
          <w:sz w:val="24"/>
          <w:szCs w:val="24"/>
        </w:rPr>
        <w:lastRenderedPageBreak/>
        <w:t>nuevos “alzamientos”. Disolvieron los secretariados en ambas regionales y convocaron a elecciones, mientras que designaron una comisión asesora para que se haga cargo de la regional San Justo hasta que la reorganicen</w:t>
      </w:r>
      <w:r w:rsidRPr="00AD5438">
        <w:rPr>
          <w:rStyle w:val="Refdenotaalpie"/>
          <w:rFonts w:ascii="Times New Roman" w:hAnsi="Times New Roman" w:cs="Times New Roman"/>
          <w:bCs/>
          <w:sz w:val="24"/>
          <w:szCs w:val="24"/>
        </w:rPr>
        <w:footnoteReference w:id="37"/>
      </w:r>
      <w:r w:rsidRPr="00AD5438">
        <w:rPr>
          <w:rFonts w:ascii="Times New Roman" w:hAnsi="Times New Roman" w:cs="Times New Roman"/>
          <w:bCs/>
          <w:sz w:val="24"/>
          <w:szCs w:val="24"/>
        </w:rPr>
        <w:t>. La CGTA afirmó que los que sancionaron a Rosario y San Justo “no tienen calidad moral” para juzgar actitudes que eran de las bases</w:t>
      </w:r>
      <w:r w:rsidRPr="00AD5438">
        <w:rPr>
          <w:rStyle w:val="Refdenotaalpie"/>
          <w:rFonts w:ascii="Times New Roman" w:hAnsi="Times New Roman" w:cs="Times New Roman"/>
          <w:sz w:val="24"/>
          <w:szCs w:val="24"/>
        </w:rPr>
        <w:footnoteReference w:id="38"/>
      </w:r>
      <w:r w:rsidRPr="00AD5438">
        <w:rPr>
          <w:rFonts w:ascii="Times New Roman" w:hAnsi="Times New Roman" w:cs="Times New Roman"/>
          <w:bCs/>
          <w:sz w:val="24"/>
          <w:szCs w:val="24"/>
        </w:rPr>
        <w:t>, y encararon una nueva manifestación pública, de repudio al gobierno militar, al conmemorarse los dos años del golpe de Estado. Para preparar este acto, se realizó una reunión en la CGT La Matanza (</w:t>
      </w:r>
      <w:r w:rsidRPr="00AD5438">
        <w:rPr>
          <w:rFonts w:ascii="Times New Roman" w:hAnsi="Times New Roman" w:cs="Times New Roman"/>
          <w:sz w:val="24"/>
          <w:szCs w:val="24"/>
        </w:rPr>
        <w:t xml:space="preserve">sin funciones “legales” desde la intervención de </w:t>
      </w:r>
      <w:proofErr w:type="spellStart"/>
      <w:r w:rsidRPr="00AD5438">
        <w:rPr>
          <w:rFonts w:ascii="Times New Roman" w:hAnsi="Times New Roman" w:cs="Times New Roman"/>
          <w:sz w:val="24"/>
          <w:szCs w:val="24"/>
        </w:rPr>
        <w:t>Azopardo</w:t>
      </w:r>
      <w:proofErr w:type="spellEnd"/>
      <w:r w:rsidRPr="00AD5438">
        <w:rPr>
          <w:rFonts w:ascii="Times New Roman" w:hAnsi="Times New Roman" w:cs="Times New Roman"/>
          <w:sz w:val="24"/>
          <w:szCs w:val="24"/>
        </w:rPr>
        <w:t>, pero que continuaba adherida a la CGTA</w:t>
      </w:r>
      <w:r w:rsidRPr="00AD5438">
        <w:rPr>
          <w:rFonts w:ascii="Times New Roman" w:hAnsi="Times New Roman" w:cs="Times New Roman"/>
          <w:bCs/>
          <w:sz w:val="24"/>
          <w:szCs w:val="24"/>
        </w:rPr>
        <w:t>) en el que resolvieron que el acto sería en la Plaza Once. Nuevamente, en el acto del 28 de junio, hubo un gran despliegue policial y una gran represión</w:t>
      </w:r>
      <w:r w:rsidRPr="00AD5438">
        <w:rPr>
          <w:rFonts w:ascii="Times New Roman" w:hAnsi="Times New Roman" w:cs="Times New Roman"/>
          <w:sz w:val="24"/>
          <w:szCs w:val="24"/>
        </w:rPr>
        <w:t>; dos días después la policía informaba que aún quedaban 130 detenidos, varios de ellos de La Matanza</w:t>
      </w:r>
      <w:r w:rsidRPr="00AD5438">
        <w:rPr>
          <w:rStyle w:val="Refdenotaalpie"/>
          <w:rFonts w:ascii="Times New Roman" w:hAnsi="Times New Roman" w:cs="Times New Roman"/>
          <w:sz w:val="24"/>
          <w:szCs w:val="24"/>
        </w:rPr>
        <w:footnoteReference w:id="39"/>
      </w:r>
      <w:r w:rsidRPr="00AD5438">
        <w:rPr>
          <w:rFonts w:ascii="Times New Roman" w:hAnsi="Times New Roman" w:cs="Times New Roman"/>
          <w:sz w:val="24"/>
          <w:szCs w:val="24"/>
        </w:rPr>
        <w:t xml:space="preserve">. </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bCs/>
          <w:sz w:val="24"/>
          <w:szCs w:val="24"/>
        </w:rPr>
        <w:t xml:space="preserve">Sobre fines de 1968, la UOM comenzaba a tratar un conflicto que estallaría al año siguiente, las quitas zonales. Por las mismas el Consejo Directivo del sindicato dispuso colocar al </w:t>
      </w:r>
      <w:r w:rsidRPr="00AD5438">
        <w:rPr>
          <w:rFonts w:ascii="Times New Roman" w:hAnsi="Times New Roman" w:cs="Times New Roman"/>
          <w:bCs/>
          <w:sz w:val="24"/>
          <w:szCs w:val="24"/>
        </w:rPr>
        <w:lastRenderedPageBreak/>
        <w:t>gremio en estado de alerta, y aprovechó para resolver darle un plazo de 48 horas a la seccional La Matanza para que “sus dirigentes manifiesten públicamente su acatamiento a las autoridades centrales, bajo prevención de intervención”</w:t>
      </w:r>
      <w:r w:rsidRPr="00AD5438">
        <w:rPr>
          <w:rStyle w:val="Refdenotaalpie"/>
          <w:rFonts w:ascii="Times New Roman" w:hAnsi="Times New Roman" w:cs="Times New Roman"/>
          <w:bCs/>
          <w:sz w:val="24"/>
          <w:szCs w:val="24"/>
        </w:rPr>
        <w:footnoteReference w:id="40"/>
      </w:r>
      <w:r w:rsidRPr="00AD5438">
        <w:rPr>
          <w:rFonts w:ascii="Times New Roman" w:hAnsi="Times New Roman" w:cs="Times New Roman"/>
          <w:bCs/>
          <w:sz w:val="24"/>
          <w:szCs w:val="24"/>
        </w:rPr>
        <w:t>. Algunos meses después</w:t>
      </w:r>
      <w:r w:rsidRPr="00AD5438">
        <w:rPr>
          <w:rFonts w:ascii="Times New Roman" w:hAnsi="Times New Roman" w:cs="Times New Roman"/>
          <w:sz w:val="24"/>
          <w:szCs w:val="24"/>
        </w:rPr>
        <w:t>, cuando la CGTA ya contaba con poco más de un año de vida, pero muchos menos adherentes, la regional La Matanza, aunque intervenida, aún respondía a aquella central, y era la única del oeste del Gran Buenos Aires que aún lo hacía</w:t>
      </w:r>
      <w:r w:rsidRPr="00AD5438">
        <w:rPr>
          <w:rStyle w:val="Refdenotaalpie"/>
          <w:rFonts w:ascii="Times New Roman" w:hAnsi="Times New Roman" w:cs="Times New Roman"/>
          <w:sz w:val="24"/>
          <w:szCs w:val="24"/>
        </w:rPr>
        <w:footnoteReference w:id="41"/>
      </w:r>
      <w:r w:rsidRPr="00AD5438">
        <w:rPr>
          <w:rFonts w:ascii="Times New Roman" w:hAnsi="Times New Roman" w:cs="Times New Roman"/>
          <w:sz w:val="24"/>
          <w:szCs w:val="24"/>
        </w:rPr>
        <w:t xml:space="preserve">. </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60250C">
        <w:rPr>
          <w:rFonts w:ascii="Times New Roman" w:hAnsi="Times New Roman" w:cs="Times New Roman"/>
          <w:bCs/>
          <w:sz w:val="24"/>
          <w:szCs w:val="24"/>
        </w:rPr>
        <w:t>Es</w:t>
      </w:r>
      <w:r w:rsidRPr="00AD5438">
        <w:rPr>
          <w:rFonts w:ascii="Times New Roman" w:hAnsi="Times New Roman" w:cs="Times New Roman"/>
          <w:sz w:val="24"/>
          <w:szCs w:val="24"/>
        </w:rPr>
        <w:t xml:space="preserve"> importante remarcar esta presencia de La Matanza, la CGT y la UOM regional, porque confirman la permanencia de una línea </w:t>
      </w:r>
      <w:proofErr w:type="spellStart"/>
      <w:r w:rsidRPr="00AD5438">
        <w:rPr>
          <w:rFonts w:ascii="Times New Roman" w:hAnsi="Times New Roman" w:cs="Times New Roman"/>
          <w:sz w:val="24"/>
          <w:szCs w:val="24"/>
        </w:rPr>
        <w:t>antivandorista</w:t>
      </w:r>
      <w:proofErr w:type="spellEnd"/>
      <w:r w:rsidRPr="00AD5438">
        <w:rPr>
          <w:rFonts w:ascii="Times New Roman" w:hAnsi="Times New Roman" w:cs="Times New Roman"/>
          <w:sz w:val="24"/>
          <w:szCs w:val="24"/>
        </w:rPr>
        <w:t xml:space="preserve"> en la seccional durante todos estos años. Esta posición de la seccional, que se expresaba en la integración de sus figuras (</w:t>
      </w:r>
      <w:proofErr w:type="spellStart"/>
      <w:r w:rsidRPr="00AD5438">
        <w:rPr>
          <w:rFonts w:ascii="Times New Roman" w:hAnsi="Times New Roman" w:cs="Times New Roman"/>
          <w:sz w:val="24"/>
          <w:szCs w:val="24"/>
        </w:rPr>
        <w:t>Massa</w:t>
      </w:r>
      <w:proofErr w:type="spellEnd"/>
      <w:r w:rsidRPr="00AD5438">
        <w:rPr>
          <w:rFonts w:ascii="Times New Roman" w:hAnsi="Times New Roman" w:cs="Times New Roman"/>
          <w:sz w:val="24"/>
          <w:szCs w:val="24"/>
        </w:rPr>
        <w:t xml:space="preserve"> y </w:t>
      </w:r>
      <w:proofErr w:type="spellStart"/>
      <w:r w:rsidRPr="00AD5438">
        <w:rPr>
          <w:rFonts w:ascii="Times New Roman" w:hAnsi="Times New Roman" w:cs="Times New Roman"/>
          <w:sz w:val="24"/>
          <w:szCs w:val="24"/>
        </w:rPr>
        <w:t>Baluch</w:t>
      </w:r>
      <w:proofErr w:type="spellEnd"/>
      <w:r w:rsidRPr="00AD5438">
        <w:rPr>
          <w:rFonts w:ascii="Times New Roman" w:hAnsi="Times New Roman" w:cs="Times New Roman"/>
          <w:sz w:val="24"/>
          <w:szCs w:val="24"/>
        </w:rPr>
        <w:t xml:space="preserve">) en </w:t>
      </w:r>
      <w:proofErr w:type="spellStart"/>
      <w:r w:rsidRPr="00AD5438">
        <w:rPr>
          <w:rFonts w:ascii="Times New Roman" w:hAnsi="Times New Roman" w:cs="Times New Roman"/>
          <w:sz w:val="24"/>
          <w:szCs w:val="24"/>
        </w:rPr>
        <w:t>nucleamientos</w:t>
      </w:r>
      <w:proofErr w:type="spellEnd"/>
      <w:r w:rsidRPr="00AD5438">
        <w:rPr>
          <w:rFonts w:ascii="Times New Roman" w:hAnsi="Times New Roman" w:cs="Times New Roman"/>
          <w:sz w:val="24"/>
          <w:szCs w:val="24"/>
        </w:rPr>
        <w:t xml:space="preserve"> </w:t>
      </w:r>
      <w:proofErr w:type="spellStart"/>
      <w:r w:rsidRPr="00AD5438">
        <w:rPr>
          <w:rFonts w:ascii="Times New Roman" w:hAnsi="Times New Roman" w:cs="Times New Roman"/>
          <w:sz w:val="24"/>
          <w:szCs w:val="24"/>
        </w:rPr>
        <w:t>antivandoristas</w:t>
      </w:r>
      <w:proofErr w:type="spellEnd"/>
      <w:r w:rsidRPr="00AD5438">
        <w:rPr>
          <w:rFonts w:ascii="Times New Roman" w:hAnsi="Times New Roman" w:cs="Times New Roman"/>
          <w:sz w:val="24"/>
          <w:szCs w:val="24"/>
        </w:rPr>
        <w:t xml:space="preserve"> como el Movimiento Nacional Metalúrgico y el MRP, su alineamiento con las 62 de Pie y la CGTA y, por otro lado, la ausencia de representantes de la seccional en el secretariado nacional de la UOM, aunque se participara de las medidas de fuerza convocadas por la dirigencia nacional, da cuenta de, al menos, una expresión de rechazo de la hegemonía </w:t>
      </w:r>
      <w:proofErr w:type="spellStart"/>
      <w:r w:rsidRPr="00AD5438">
        <w:rPr>
          <w:rFonts w:ascii="Times New Roman" w:hAnsi="Times New Roman" w:cs="Times New Roman"/>
          <w:sz w:val="24"/>
          <w:szCs w:val="24"/>
        </w:rPr>
        <w:t>vandorista</w:t>
      </w:r>
      <w:proofErr w:type="spellEnd"/>
      <w:r w:rsidRPr="00AD5438">
        <w:rPr>
          <w:rFonts w:ascii="Times New Roman" w:hAnsi="Times New Roman" w:cs="Times New Roman"/>
          <w:sz w:val="24"/>
          <w:szCs w:val="24"/>
        </w:rPr>
        <w:t>, en un plano que podríamos considerar más político que gremial. La maduración de una nueva ola de luchas, que se mantuvieron disidentes en el plano político mencionado, pero también en el gremial, sobrevino durante y, más extendidamente, tras la experiencia de la CGTA (</w:t>
      </w:r>
      <w:proofErr w:type="spellStart"/>
      <w:r w:rsidRPr="00AD5438">
        <w:rPr>
          <w:rFonts w:ascii="Times New Roman" w:hAnsi="Times New Roman" w:cs="Times New Roman"/>
          <w:sz w:val="24"/>
          <w:szCs w:val="24"/>
        </w:rPr>
        <w:t>Dawyd</w:t>
      </w:r>
      <w:proofErr w:type="spellEnd"/>
      <w:r w:rsidRPr="00AD5438">
        <w:rPr>
          <w:rFonts w:ascii="Times New Roman" w:hAnsi="Times New Roman" w:cs="Times New Roman"/>
          <w:sz w:val="24"/>
          <w:szCs w:val="24"/>
        </w:rPr>
        <w:t>, 2014, 2016).</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60250C">
        <w:rPr>
          <w:rFonts w:ascii="Times New Roman" w:hAnsi="Times New Roman" w:cs="Times New Roman"/>
          <w:bCs/>
          <w:sz w:val="24"/>
          <w:szCs w:val="24"/>
        </w:rPr>
        <w:t>Durante</w:t>
      </w:r>
      <w:r w:rsidRPr="00AD5438">
        <w:rPr>
          <w:rFonts w:ascii="Times New Roman" w:hAnsi="Times New Roman" w:cs="Times New Roman"/>
          <w:sz w:val="24"/>
          <w:szCs w:val="24"/>
        </w:rPr>
        <w:t xml:space="preserve"> 1970 se realizó la primera elección nacional en el sindicato metalúrgico, tras el asesinato de </w:t>
      </w:r>
      <w:proofErr w:type="spellStart"/>
      <w:r w:rsidRPr="00AD5438">
        <w:rPr>
          <w:rFonts w:ascii="Times New Roman" w:hAnsi="Times New Roman" w:cs="Times New Roman"/>
          <w:sz w:val="24"/>
          <w:szCs w:val="24"/>
        </w:rPr>
        <w:t>Vandor</w:t>
      </w:r>
      <w:proofErr w:type="spellEnd"/>
      <w:r w:rsidRPr="00AD5438">
        <w:rPr>
          <w:rFonts w:ascii="Times New Roman" w:hAnsi="Times New Roman" w:cs="Times New Roman"/>
          <w:sz w:val="24"/>
          <w:szCs w:val="24"/>
        </w:rPr>
        <w:t xml:space="preserve">. Después del 30 de junio de 1969 se desató una dura lucha sucesoria al interior de la UOM, cuyo primer evento fue en 1970, cuando Avelino “el gallego” Fernández </w:t>
      </w:r>
      <w:r w:rsidRPr="00AD5438">
        <w:rPr>
          <w:rFonts w:ascii="Times New Roman" w:hAnsi="Times New Roman" w:cs="Times New Roman"/>
          <w:sz w:val="24"/>
          <w:szCs w:val="24"/>
        </w:rPr>
        <w:lastRenderedPageBreak/>
        <w:t xml:space="preserve">(secretario de la UOM Capital, y uno de los históricos del sindicato) enfrentó a Lorenzo Miguel (tesorero de la UOM nacional), finalmente ganador de la secretaria nacional (Senén González y </w:t>
      </w:r>
      <w:proofErr w:type="spellStart"/>
      <w:r w:rsidRPr="00AD5438">
        <w:rPr>
          <w:rFonts w:ascii="Times New Roman" w:hAnsi="Times New Roman" w:cs="Times New Roman"/>
          <w:sz w:val="24"/>
          <w:szCs w:val="24"/>
        </w:rPr>
        <w:t>Bosoer</w:t>
      </w:r>
      <w:proofErr w:type="spellEnd"/>
      <w:r w:rsidRPr="00AD5438">
        <w:rPr>
          <w:rFonts w:ascii="Times New Roman" w:hAnsi="Times New Roman" w:cs="Times New Roman"/>
          <w:sz w:val="24"/>
          <w:szCs w:val="24"/>
        </w:rPr>
        <w:t>, 1993: 69 y 95). Fernández era calificado como “duro” y Miguel como “negociador”; semanas antes de las elecciones se produjo un enfrentamiento armado entre ambos sectores, y finalmente Miguel consiguió la impugnación de la lista Azul y Blanca de Fernández, a quien acusó de querer dividir al sindicato (</w:t>
      </w:r>
      <w:proofErr w:type="spellStart"/>
      <w:r w:rsidRPr="00AD5438">
        <w:rPr>
          <w:rFonts w:ascii="Times New Roman" w:hAnsi="Times New Roman" w:cs="Times New Roman"/>
          <w:sz w:val="24"/>
          <w:szCs w:val="24"/>
        </w:rPr>
        <w:t>Dawyd</w:t>
      </w:r>
      <w:proofErr w:type="spellEnd"/>
      <w:r w:rsidRPr="00AD5438">
        <w:rPr>
          <w:rStyle w:val="familyname"/>
          <w:rFonts w:ascii="Times New Roman" w:hAnsi="Times New Roman" w:cs="Times New Roman"/>
          <w:caps/>
          <w:sz w:val="24"/>
          <w:szCs w:val="24"/>
        </w:rPr>
        <w:t>, 2016</w:t>
      </w:r>
      <w:r w:rsidRPr="00AD5438">
        <w:rPr>
          <w:rFonts w:ascii="Times New Roman" w:hAnsi="Times New Roman" w:cs="Times New Roman"/>
          <w:sz w:val="24"/>
          <w:szCs w:val="24"/>
        </w:rPr>
        <w:t xml:space="preserve">). En las elecciones siguientes, y las últimas elecciones durante el gobierno militar, realizadas en marzo de 1972, la lista Blanca de la UOM Matanza fue encabezada por </w:t>
      </w:r>
      <w:proofErr w:type="spellStart"/>
      <w:r w:rsidRPr="00AD5438">
        <w:rPr>
          <w:rFonts w:ascii="Times New Roman" w:hAnsi="Times New Roman" w:cs="Times New Roman"/>
          <w:sz w:val="24"/>
          <w:szCs w:val="24"/>
        </w:rPr>
        <w:t>Baluch</w:t>
      </w:r>
      <w:proofErr w:type="spellEnd"/>
      <w:r w:rsidRPr="00AD5438">
        <w:rPr>
          <w:rFonts w:ascii="Times New Roman" w:hAnsi="Times New Roman" w:cs="Times New Roman"/>
          <w:sz w:val="24"/>
          <w:szCs w:val="24"/>
        </w:rPr>
        <w:t xml:space="preserve"> (tras la muerte de </w:t>
      </w:r>
      <w:proofErr w:type="spellStart"/>
      <w:r w:rsidRPr="00AD5438">
        <w:rPr>
          <w:rFonts w:ascii="Times New Roman" w:hAnsi="Times New Roman" w:cs="Times New Roman"/>
          <w:sz w:val="24"/>
          <w:szCs w:val="24"/>
        </w:rPr>
        <w:t>Massa</w:t>
      </w:r>
      <w:proofErr w:type="spellEnd"/>
      <w:r w:rsidRPr="00AD5438">
        <w:rPr>
          <w:rFonts w:ascii="Times New Roman" w:hAnsi="Times New Roman" w:cs="Times New Roman"/>
          <w:sz w:val="24"/>
          <w:szCs w:val="24"/>
        </w:rPr>
        <w:t xml:space="preserve"> poco antes), quien ganó con 4124 votos</w:t>
      </w:r>
      <w:r w:rsidRPr="00AD5438">
        <w:rPr>
          <w:rStyle w:val="Refdenotaalpie"/>
          <w:rFonts w:ascii="Times New Roman" w:hAnsi="Times New Roman" w:cs="Times New Roman"/>
          <w:sz w:val="24"/>
          <w:szCs w:val="24"/>
        </w:rPr>
        <w:footnoteReference w:id="42"/>
      </w:r>
      <w:r w:rsidRPr="00AD5438">
        <w:rPr>
          <w:rFonts w:ascii="Times New Roman" w:hAnsi="Times New Roman" w:cs="Times New Roman"/>
          <w:sz w:val="24"/>
          <w:szCs w:val="24"/>
        </w:rPr>
        <w:t>. En marzo de 1974 se realizaron nuevas elecciones en la UOM, ya para un período de cuatro años para los mandatos y donde se eligió una nueva Comisión Directiva</w:t>
      </w:r>
      <w:r w:rsidRPr="00AD5438">
        <w:rPr>
          <w:rStyle w:val="Refdenotaalpie"/>
          <w:rFonts w:ascii="Times New Roman" w:hAnsi="Times New Roman" w:cs="Times New Roman"/>
          <w:sz w:val="24"/>
          <w:szCs w:val="24"/>
        </w:rPr>
        <w:footnoteReference w:id="43"/>
      </w:r>
      <w:r w:rsidRPr="00AD5438">
        <w:rPr>
          <w:rFonts w:ascii="Times New Roman" w:hAnsi="Times New Roman" w:cs="Times New Roman"/>
          <w:sz w:val="24"/>
          <w:szCs w:val="24"/>
        </w:rPr>
        <w:t xml:space="preserve">, que estuvo al frente de la seccional (encabezada nuevamente por </w:t>
      </w:r>
      <w:proofErr w:type="spellStart"/>
      <w:r w:rsidRPr="00AD5438">
        <w:rPr>
          <w:rFonts w:ascii="Times New Roman" w:hAnsi="Times New Roman" w:cs="Times New Roman"/>
          <w:sz w:val="24"/>
          <w:szCs w:val="24"/>
        </w:rPr>
        <w:t>Baluch</w:t>
      </w:r>
      <w:proofErr w:type="spellEnd"/>
      <w:r w:rsidRPr="00AD5438">
        <w:rPr>
          <w:rFonts w:ascii="Times New Roman" w:hAnsi="Times New Roman" w:cs="Times New Roman"/>
          <w:sz w:val="24"/>
          <w:szCs w:val="24"/>
        </w:rPr>
        <w:t>, que mantuvo el cargo hasta su muerte en 1979) cuando sucedieron los tres conflictos en 1974.</w:t>
      </w:r>
    </w:p>
    <w:p w:rsidR="00C81E39" w:rsidRPr="00AD5438" w:rsidRDefault="00C81E39" w:rsidP="00C81E39">
      <w:pPr>
        <w:pStyle w:val="Prrafodelista"/>
        <w:spacing w:after="0" w:line="480" w:lineRule="auto"/>
        <w:ind w:left="0"/>
        <w:jc w:val="both"/>
        <w:rPr>
          <w:rFonts w:ascii="Times New Roman" w:hAnsi="Times New Roman" w:cs="Times New Roman"/>
          <w:b/>
          <w:sz w:val="24"/>
          <w:szCs w:val="24"/>
        </w:rPr>
      </w:pPr>
      <w:r w:rsidRPr="00AD5438">
        <w:rPr>
          <w:rFonts w:ascii="Times New Roman" w:hAnsi="Times New Roman" w:cs="Times New Roman"/>
          <w:b/>
          <w:sz w:val="24"/>
          <w:szCs w:val="24"/>
        </w:rPr>
        <w:t>La vuelta del peronismo al gobierno y las huelgas del ’74 en La Matanza</w:t>
      </w:r>
    </w:p>
    <w:p w:rsidR="00C81E39" w:rsidRPr="00AD5438" w:rsidRDefault="00C81E39" w:rsidP="00C81E39">
      <w:pPr>
        <w:pStyle w:val="Sinespaciado"/>
        <w:widowControl w:val="0"/>
        <w:spacing w:line="480" w:lineRule="auto"/>
        <w:ind w:firstLine="737"/>
        <w:jc w:val="both"/>
        <w:rPr>
          <w:rFonts w:ascii="Times New Roman" w:hAnsi="Times New Roman" w:cs="Times New Roman"/>
          <w:sz w:val="24"/>
          <w:szCs w:val="24"/>
        </w:rPr>
      </w:pPr>
      <w:r w:rsidRPr="0060250C">
        <w:rPr>
          <w:rFonts w:ascii="Times New Roman" w:hAnsi="Times New Roman" w:cs="Times New Roman"/>
          <w:bCs/>
          <w:sz w:val="24"/>
          <w:szCs w:val="24"/>
        </w:rPr>
        <w:t>Con</w:t>
      </w:r>
      <w:r w:rsidRPr="00AD5438">
        <w:rPr>
          <w:rFonts w:ascii="Times New Roman" w:hAnsi="Times New Roman" w:cs="Times New Roman"/>
          <w:sz w:val="24"/>
          <w:szCs w:val="24"/>
        </w:rPr>
        <w:t xml:space="preserve"> el fin de la dictadura, y tras la asunción de </w:t>
      </w:r>
      <w:proofErr w:type="spellStart"/>
      <w:r w:rsidRPr="00AD5438">
        <w:rPr>
          <w:rFonts w:ascii="Times New Roman" w:hAnsi="Times New Roman" w:cs="Times New Roman"/>
          <w:sz w:val="24"/>
          <w:szCs w:val="24"/>
        </w:rPr>
        <w:t>Cámpora</w:t>
      </w:r>
      <w:proofErr w:type="spellEnd"/>
      <w:r w:rsidRPr="00AD5438">
        <w:rPr>
          <w:rFonts w:ascii="Times New Roman" w:hAnsi="Times New Roman" w:cs="Times New Roman"/>
          <w:sz w:val="24"/>
          <w:szCs w:val="24"/>
        </w:rPr>
        <w:t xml:space="preserve">, comenzaron a emerger acciones que si por un lado se enmarcaban en un plano político (contra la dictadura, por la liberación, en pos de la unidad de los sectores combativos), expresaban nuevas inquietudes desde </w:t>
      </w:r>
      <w:r w:rsidRPr="00AD5438">
        <w:rPr>
          <w:rFonts w:ascii="Times New Roman" w:hAnsi="Times New Roman" w:cs="Times New Roman"/>
          <w:sz w:val="24"/>
          <w:szCs w:val="24"/>
        </w:rPr>
        <w:lastRenderedPageBreak/>
        <w:t>el interior de las fábricas (</w:t>
      </w:r>
      <w:proofErr w:type="spellStart"/>
      <w:r w:rsidRPr="00AD5438">
        <w:rPr>
          <w:rFonts w:ascii="Times New Roman" w:hAnsi="Times New Roman" w:cs="Times New Roman"/>
          <w:sz w:val="24"/>
          <w:szCs w:val="24"/>
        </w:rPr>
        <w:t>Dawyd</w:t>
      </w:r>
      <w:proofErr w:type="spellEnd"/>
      <w:r w:rsidRPr="00AD5438">
        <w:rPr>
          <w:rFonts w:ascii="Times New Roman" w:hAnsi="Times New Roman" w:cs="Times New Roman"/>
          <w:sz w:val="24"/>
          <w:szCs w:val="24"/>
        </w:rPr>
        <w:t>, 2014)</w:t>
      </w:r>
      <w:r w:rsidRPr="00AD5438">
        <w:rPr>
          <w:rStyle w:val="Refdenotaalpie"/>
          <w:rFonts w:ascii="Times New Roman" w:hAnsi="Times New Roman" w:cs="Times New Roman"/>
          <w:sz w:val="24"/>
          <w:szCs w:val="24"/>
        </w:rPr>
        <w:footnoteReference w:id="44"/>
      </w:r>
      <w:r w:rsidRPr="00AD5438">
        <w:rPr>
          <w:rFonts w:ascii="Times New Roman" w:hAnsi="Times New Roman" w:cs="Times New Roman"/>
          <w:sz w:val="24"/>
          <w:szCs w:val="24"/>
        </w:rPr>
        <w:t>. Desde las fábricas surgieron voces que no solo pretendían atender las demandas que durante la década pasada habían prevalecido (atrasos de pagos, suspensiones, despidos, salarios), sino que en el nuevo contexto democrático, y de gobierno peronista, las bases sindicales se colocaron a la ofensiva, en lucha por mejoras de las condiciones de trabajo, salubridad, cambios en los ritmos de producción, descansos, incremento de los premios por productividad y otras demandas que se fundieron también con un cuestionamiento “</w:t>
      </w:r>
      <w:proofErr w:type="spellStart"/>
      <w:r w:rsidRPr="00AD5438">
        <w:rPr>
          <w:rFonts w:ascii="Times New Roman" w:hAnsi="Times New Roman" w:cs="Times New Roman"/>
          <w:sz w:val="24"/>
          <w:szCs w:val="24"/>
        </w:rPr>
        <w:t>antiburocrático</w:t>
      </w:r>
      <w:proofErr w:type="spellEnd"/>
      <w:r w:rsidRPr="00AD5438">
        <w:rPr>
          <w:rFonts w:ascii="Times New Roman" w:hAnsi="Times New Roman" w:cs="Times New Roman"/>
          <w:sz w:val="24"/>
          <w:szCs w:val="24"/>
        </w:rPr>
        <w:t>”</w:t>
      </w:r>
      <w:r w:rsidRPr="00AD5438">
        <w:rPr>
          <w:rStyle w:val="Refdenotaalpie"/>
          <w:rFonts w:ascii="Times New Roman" w:hAnsi="Times New Roman" w:cs="Times New Roman"/>
          <w:sz w:val="24"/>
          <w:szCs w:val="24"/>
        </w:rPr>
        <w:footnoteReference w:id="45"/>
      </w:r>
      <w:r w:rsidRPr="00AD5438">
        <w:rPr>
          <w:rFonts w:ascii="Times New Roman" w:hAnsi="Times New Roman" w:cs="Times New Roman"/>
          <w:sz w:val="24"/>
          <w:szCs w:val="24"/>
        </w:rPr>
        <w:t>.</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En La Matanza, uno de estos nuevos conflictos se desarrolló en Yelmo, cuando el 24 de octubre de 1973 despidieron a 39 trabajadores, y el congreso de delegados metalúrgicos de la seccional (en contra de la dirección de </w:t>
      </w:r>
      <w:proofErr w:type="spellStart"/>
      <w:r w:rsidRPr="00AD5438">
        <w:rPr>
          <w:rFonts w:ascii="Times New Roman" w:hAnsi="Times New Roman" w:cs="Times New Roman"/>
          <w:sz w:val="24"/>
          <w:szCs w:val="24"/>
        </w:rPr>
        <w:t>Baluch</w:t>
      </w:r>
      <w:proofErr w:type="spellEnd"/>
      <w:r w:rsidRPr="00AD5438">
        <w:rPr>
          <w:rFonts w:ascii="Times New Roman" w:hAnsi="Times New Roman" w:cs="Times New Roman"/>
          <w:sz w:val="24"/>
          <w:szCs w:val="24"/>
        </w:rPr>
        <w:t>) resolvió apoyar a los trabajadores despedidos (que denunciaron ocupación policial de la fábrica, y matones dentro de la misma), pero no concretaron ninguna movilización para tal efecto y no se puso en marcha ninguna estructura de solidaridad efectiva para el conflicto. Dos meses después la comisión interna combativa de Santa Rosa tomaba el conflicto de Yelmo como ejemplo: “’Para que no pase lo que en Yelmo’. Con esa consigna se han unido los trabajadores de Santa Rosa en la lucha contra la explotación ‘científicamente’ organizada a que son sometidos por la patronal”</w:t>
      </w:r>
      <w:r w:rsidRPr="00AD5438">
        <w:rPr>
          <w:rStyle w:val="Refdenotaalpie"/>
          <w:rFonts w:ascii="Times New Roman" w:hAnsi="Times New Roman" w:cs="Times New Roman"/>
          <w:sz w:val="24"/>
          <w:szCs w:val="24"/>
        </w:rPr>
        <w:footnoteReference w:id="46"/>
      </w:r>
      <w:r w:rsidRPr="00AD5438">
        <w:rPr>
          <w:rFonts w:ascii="Times New Roman" w:hAnsi="Times New Roman" w:cs="Times New Roman"/>
          <w:sz w:val="24"/>
          <w:szCs w:val="24"/>
        </w:rPr>
        <w:t>.</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Estas disputas también se dieron en el campo de las elecciones sindicales. En 1974, en las primeras elecciones en la UOM durante la vuelta democrática, y en un gobierno peronista, se </w:t>
      </w:r>
      <w:r w:rsidRPr="00AD5438">
        <w:rPr>
          <w:rFonts w:ascii="Times New Roman" w:hAnsi="Times New Roman" w:cs="Times New Roman"/>
          <w:sz w:val="24"/>
          <w:szCs w:val="24"/>
        </w:rPr>
        <w:lastRenderedPageBreak/>
        <w:t xml:space="preserve">repitió la situación de 1970 y 1972, </w:t>
      </w:r>
      <w:r w:rsidRPr="00AD5438">
        <w:rPr>
          <w:rFonts w:ascii="Times New Roman" w:hAnsi="Times New Roman" w:cs="Times New Roman"/>
          <w:sz w:val="24"/>
          <w:szCs w:val="24"/>
          <w:lang w:val="es-ES"/>
        </w:rPr>
        <w:t xml:space="preserve">con </w:t>
      </w:r>
      <w:r w:rsidRPr="00AD5438">
        <w:rPr>
          <w:rFonts w:ascii="Times New Roman" w:hAnsi="Times New Roman" w:cs="Times New Roman"/>
          <w:sz w:val="24"/>
          <w:szCs w:val="24"/>
        </w:rPr>
        <w:t xml:space="preserve">distintos candidatos disputando a Lorenzo Miguel. Además de Avelino Fernández (reprimido e impugnado en las dos ocasiones anteriores) y el aspirante Victorio </w:t>
      </w:r>
      <w:proofErr w:type="spellStart"/>
      <w:r w:rsidRPr="00AD5438">
        <w:rPr>
          <w:rFonts w:ascii="Times New Roman" w:hAnsi="Times New Roman" w:cs="Times New Roman"/>
          <w:sz w:val="24"/>
          <w:szCs w:val="24"/>
        </w:rPr>
        <w:t>Calabró</w:t>
      </w:r>
      <w:proofErr w:type="spellEnd"/>
      <w:r w:rsidRPr="00AD5438">
        <w:rPr>
          <w:rFonts w:ascii="Times New Roman" w:hAnsi="Times New Roman" w:cs="Times New Roman"/>
          <w:sz w:val="24"/>
          <w:szCs w:val="24"/>
        </w:rPr>
        <w:t xml:space="preserve"> (que para 1974 también era el gobernador bonaerense</w:t>
      </w:r>
      <w:r w:rsidRPr="00AD5438">
        <w:rPr>
          <w:rStyle w:val="Refdenotaalpie"/>
          <w:rFonts w:ascii="Times New Roman" w:hAnsi="Times New Roman" w:cs="Times New Roman"/>
          <w:sz w:val="24"/>
          <w:szCs w:val="24"/>
        </w:rPr>
        <w:footnoteReference w:id="47"/>
      </w:r>
      <w:r w:rsidRPr="00AD5438">
        <w:rPr>
          <w:rFonts w:ascii="Times New Roman" w:hAnsi="Times New Roman" w:cs="Times New Roman"/>
          <w:sz w:val="24"/>
          <w:szCs w:val="24"/>
        </w:rPr>
        <w:t xml:space="preserve">), asomó un nuevo contendiente, la Juventud Trabajadora Peronista (JTP, constituida en un Congreso el 28 de abril de 1973). El </w:t>
      </w:r>
      <w:proofErr w:type="spellStart"/>
      <w:r w:rsidRPr="00AD5438">
        <w:rPr>
          <w:rFonts w:ascii="Times New Roman" w:hAnsi="Times New Roman" w:cs="Times New Roman"/>
          <w:sz w:val="24"/>
          <w:szCs w:val="24"/>
        </w:rPr>
        <w:t>nucleamiento</w:t>
      </w:r>
      <w:proofErr w:type="spellEnd"/>
      <w:r w:rsidRPr="00AD5438">
        <w:rPr>
          <w:rFonts w:ascii="Times New Roman" w:hAnsi="Times New Roman" w:cs="Times New Roman"/>
          <w:sz w:val="24"/>
          <w:szCs w:val="24"/>
        </w:rPr>
        <w:t xml:space="preserve"> sindical de la organización Montoneros proclamó listas para las elecciones en la UOM Capital, y las seccionales La Matanza y Morón. La JTP afirmaba conocer la experiencia frustrada del “compañero Avelino Fernández, un trabajador leal”, pero tampoco pudo lograr participar en las elecciones en el sindicato</w:t>
      </w:r>
      <w:r w:rsidRPr="00AD5438">
        <w:rPr>
          <w:rStyle w:val="Refdenotaalpie"/>
          <w:rFonts w:ascii="Times New Roman" w:hAnsi="Times New Roman" w:cs="Times New Roman"/>
          <w:sz w:val="24"/>
          <w:szCs w:val="24"/>
        </w:rPr>
        <w:footnoteReference w:id="48"/>
      </w:r>
      <w:r w:rsidRPr="00AD5438">
        <w:rPr>
          <w:rFonts w:ascii="Times New Roman" w:hAnsi="Times New Roman" w:cs="Times New Roman"/>
          <w:sz w:val="24"/>
          <w:szCs w:val="24"/>
        </w:rPr>
        <w:t>.</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La JTP buscó presentar candidatos para las elecciones metalúrgicas en Capital Federal y La Matanza, pero no pudo hacerlo, aseguraron desde aquél </w:t>
      </w:r>
      <w:proofErr w:type="spellStart"/>
      <w:r w:rsidRPr="00AD5438">
        <w:rPr>
          <w:rFonts w:ascii="Times New Roman" w:hAnsi="Times New Roman" w:cs="Times New Roman"/>
          <w:sz w:val="24"/>
          <w:szCs w:val="24"/>
        </w:rPr>
        <w:t>nucleamiento</w:t>
      </w:r>
      <w:proofErr w:type="spellEnd"/>
      <w:r w:rsidRPr="00AD5438">
        <w:rPr>
          <w:rFonts w:ascii="Times New Roman" w:hAnsi="Times New Roman" w:cs="Times New Roman"/>
          <w:sz w:val="24"/>
          <w:szCs w:val="24"/>
        </w:rPr>
        <w:t xml:space="preserve">, porque la policía allanó la sede de la agrupación justo antes de que venciera el plazo para presentar los candidatos, a mediados de febrero de 1974. Raúl Romero (SIAM La Matanza) candidato a secretario adjunto de la seccional por la agrupación </w:t>
      </w:r>
      <w:proofErr w:type="spellStart"/>
      <w:r w:rsidRPr="00AD5438">
        <w:rPr>
          <w:rFonts w:ascii="Times New Roman" w:hAnsi="Times New Roman" w:cs="Times New Roman"/>
          <w:sz w:val="24"/>
          <w:szCs w:val="24"/>
        </w:rPr>
        <w:t>Mussy</w:t>
      </w:r>
      <w:proofErr w:type="spellEnd"/>
      <w:r w:rsidRPr="00AD5438">
        <w:rPr>
          <w:rFonts w:ascii="Times New Roman" w:hAnsi="Times New Roman" w:cs="Times New Roman"/>
          <w:sz w:val="24"/>
          <w:szCs w:val="24"/>
        </w:rPr>
        <w:t xml:space="preserve">-Retamar (lista Azul-Naranja) afirmó que el allanamiento “demuestra que la burocracia sindical ya ha comenzado a moverse porque tienen miedo de perder sus sillones y aunque no lo quiera reconocer, los compañeros de la </w:t>
      </w:r>
      <w:proofErr w:type="spellStart"/>
      <w:r w:rsidRPr="00AD5438">
        <w:rPr>
          <w:rFonts w:ascii="Times New Roman" w:hAnsi="Times New Roman" w:cs="Times New Roman"/>
          <w:sz w:val="24"/>
          <w:szCs w:val="24"/>
        </w:rPr>
        <w:t>Mussy</w:t>
      </w:r>
      <w:proofErr w:type="spellEnd"/>
      <w:r w:rsidRPr="00AD5438">
        <w:rPr>
          <w:rFonts w:ascii="Times New Roman" w:hAnsi="Times New Roman" w:cs="Times New Roman"/>
          <w:sz w:val="24"/>
          <w:szCs w:val="24"/>
        </w:rPr>
        <w:t>-</w:t>
      </w:r>
      <w:r w:rsidRPr="00AD5438">
        <w:rPr>
          <w:rFonts w:ascii="Times New Roman" w:hAnsi="Times New Roman" w:cs="Times New Roman"/>
          <w:sz w:val="24"/>
          <w:szCs w:val="24"/>
        </w:rPr>
        <w:lastRenderedPageBreak/>
        <w:t>Retamar, son compañeros representativos, y apoyados por las bases hasta las últimas consecuencias”; además detalló los artilugios legales que sufrieron para impedir la presentación de la lista, y los aprietes en las fábricas, como el ocurrido en Yelmo</w:t>
      </w:r>
      <w:r w:rsidRPr="00AD5438">
        <w:rPr>
          <w:rStyle w:val="Refdenotaalpie"/>
          <w:rFonts w:ascii="Times New Roman" w:hAnsi="Times New Roman" w:cs="Times New Roman"/>
          <w:sz w:val="24"/>
          <w:szCs w:val="24"/>
        </w:rPr>
        <w:footnoteReference w:id="49"/>
      </w:r>
      <w:r w:rsidRPr="00AD5438">
        <w:rPr>
          <w:rFonts w:ascii="Times New Roman" w:hAnsi="Times New Roman" w:cs="Times New Roman"/>
          <w:sz w:val="24"/>
          <w:szCs w:val="24"/>
        </w:rPr>
        <w:t xml:space="preserve">. </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 xml:space="preserve">El caso Yelmo se volvió testigo para los trabajadores que encararon luchas durante 1974. La primera de ellas fue la de </w:t>
      </w:r>
      <w:proofErr w:type="spellStart"/>
      <w:r w:rsidRPr="00AD5438">
        <w:rPr>
          <w:rFonts w:ascii="Times New Roman" w:hAnsi="Times New Roman" w:cs="Times New Roman"/>
          <w:sz w:val="24"/>
          <w:szCs w:val="24"/>
        </w:rPr>
        <w:t>Insud</w:t>
      </w:r>
      <w:proofErr w:type="spellEnd"/>
      <w:r w:rsidRPr="00AD5438">
        <w:rPr>
          <w:rFonts w:ascii="Times New Roman" w:hAnsi="Times New Roman" w:cs="Times New Roman"/>
          <w:sz w:val="24"/>
          <w:szCs w:val="24"/>
        </w:rPr>
        <w:t xml:space="preserve">, donde entre diciembre de 1973 y marzo de 1974 se produjo un conflicto por las condiciones de trabajo y salubridad, en el que se involucraron las diferentes corrientes de izquierda de aquellos años; el mes más álgido fue marzo de 1974 con la movilización de los trabajadores, y la realización de huelgas, ollas populares, y otras manifestaciones contra una empresa que ocultaba el saturnismo de los trabajadores, y contra el sindicato local que actuaba en connivencia con la patronal; el conflicto logró destrabarse a favor de los obreros tras el  secuestro del director de la empresa por parte del Ejército Revolucionario del Pueblo (ERP). Pocas semanas después se dio el primer conflicto en </w:t>
      </w:r>
      <w:proofErr w:type="spellStart"/>
      <w:r w:rsidRPr="00AD5438">
        <w:rPr>
          <w:rFonts w:ascii="Times New Roman" w:hAnsi="Times New Roman" w:cs="Times New Roman"/>
          <w:sz w:val="24"/>
          <w:szCs w:val="24"/>
        </w:rPr>
        <w:t>Indiel</w:t>
      </w:r>
      <w:proofErr w:type="spellEnd"/>
      <w:r w:rsidRPr="00AD5438">
        <w:rPr>
          <w:rFonts w:ascii="Times New Roman" w:hAnsi="Times New Roman" w:cs="Times New Roman"/>
          <w:sz w:val="24"/>
          <w:szCs w:val="24"/>
        </w:rPr>
        <w:t xml:space="preserve">, por reclamos salariales, en mayo; sin embargo, el conflicto prolongado en aquella fábrica comenzó a fines de julio y se extendió hasta septiembre, y logró el apoyo de amplios actores sociales y políticos, y finalmente la obtención de las mejoras demandadas, en un acuerdo con el Ministerio de Trabajo y la Seccional La Matanza de la UOM, que no pudo ser publicitado porque el aumento refrendado excedía lo permitido por el Pacto Social. Finalmente, el tercer conflicto más relevante de 1974 fue el de la siderúrgica Santa Rosa, que comenzó el 9 de noviembre de 1974, cuando los trabajadores decidieron comenzar un paro para evitar que cambien los horarios y rotaciones del trabajo; implicó 16 días de toma de fábrica y 10 días de organización de la huelga fuera de la </w:t>
      </w:r>
      <w:r w:rsidRPr="00AD5438">
        <w:rPr>
          <w:rFonts w:ascii="Times New Roman" w:hAnsi="Times New Roman" w:cs="Times New Roman"/>
          <w:sz w:val="24"/>
          <w:szCs w:val="24"/>
        </w:rPr>
        <w:lastRenderedPageBreak/>
        <w:t xml:space="preserve">misma, y concluyó el 6 de diciembre con el reconocimiento de la empresa de todas las reivindicaciones (compromiso de no extender el turno americano a otras áreas) y el pago de los salarios caídos. Para esta altura del año, la experiencia de los metalúrgicos de La Matanza circulaba entre ellos, y consolidaba también a la agrupación </w:t>
      </w:r>
      <w:proofErr w:type="spellStart"/>
      <w:r w:rsidRPr="00AD5438">
        <w:rPr>
          <w:rFonts w:ascii="Times New Roman" w:hAnsi="Times New Roman" w:cs="Times New Roman"/>
          <w:sz w:val="24"/>
          <w:szCs w:val="24"/>
        </w:rPr>
        <w:t>Mussy</w:t>
      </w:r>
      <w:proofErr w:type="spellEnd"/>
      <w:r w:rsidRPr="00AD5438">
        <w:rPr>
          <w:rFonts w:ascii="Times New Roman" w:hAnsi="Times New Roman" w:cs="Times New Roman"/>
          <w:sz w:val="24"/>
          <w:szCs w:val="24"/>
        </w:rPr>
        <w:t>-Retamar y posteriormente la coordinadora metalúrgica de La Matanza, que agrupaba a muchos de ellos que se decidían a enfrentar, además de las situaciones fabriles, la hegemonía sindical en la seccional y la UOM nacional</w:t>
      </w:r>
      <w:r>
        <w:rPr>
          <w:rFonts w:ascii="Times New Roman" w:hAnsi="Times New Roman" w:cs="Times New Roman"/>
          <w:sz w:val="24"/>
          <w:szCs w:val="24"/>
        </w:rPr>
        <w:t>.</w:t>
      </w:r>
    </w:p>
    <w:p w:rsidR="00C81E39" w:rsidRPr="00AD5438" w:rsidRDefault="00C81E39" w:rsidP="00C81E39">
      <w:pPr>
        <w:spacing w:after="0" w:line="480" w:lineRule="auto"/>
        <w:jc w:val="both"/>
        <w:rPr>
          <w:rFonts w:ascii="Times New Roman" w:hAnsi="Times New Roman" w:cs="Times New Roman"/>
          <w:b/>
          <w:sz w:val="24"/>
          <w:szCs w:val="24"/>
        </w:rPr>
      </w:pPr>
      <w:r w:rsidRPr="00AD5438">
        <w:rPr>
          <w:rFonts w:ascii="Times New Roman" w:hAnsi="Times New Roman" w:cs="Times New Roman"/>
          <w:b/>
          <w:sz w:val="24"/>
          <w:szCs w:val="24"/>
        </w:rPr>
        <w:t>Conclusiones</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t>En la publicación oficial de la UOM nacional de enero de 1975, al realizar un repaso por los hechos más relevantes del año 1974 mencionaron la inauguración de la clínica de San Nicolás, Avellaneda y San Martin, el triunfo de Lorenzo Miguel en las elecciones de marzo, la visita de Perón a la CGT, el ultimo diálogo con él y su muerte el 1° de julio, y la sanción de una nueva ley de Contrato de Trabajo</w:t>
      </w:r>
      <w:r w:rsidRPr="00AD5438">
        <w:rPr>
          <w:rStyle w:val="Refdenotaalpie"/>
          <w:rFonts w:ascii="Times New Roman" w:hAnsi="Times New Roman" w:cs="Times New Roman"/>
          <w:sz w:val="24"/>
          <w:szCs w:val="24"/>
        </w:rPr>
        <w:footnoteReference w:id="50"/>
      </w:r>
      <w:r w:rsidRPr="00AD5438">
        <w:rPr>
          <w:rFonts w:ascii="Times New Roman" w:hAnsi="Times New Roman" w:cs="Times New Roman"/>
          <w:sz w:val="24"/>
          <w:szCs w:val="24"/>
        </w:rPr>
        <w:t xml:space="preserve">; en su lista no figuró ningún conflicto sindical (muchos de ellos ganados), ni siquiera los que tomaron cuerpo en los diarios nacionales y concitaron el mayor lugar en las noticias, como el de Villa Constitución. Evidentemente, tampoco fue reflejado el ’74 de los metalúrgicos combativos de La Matanza, en que consolidaron su agrupación </w:t>
      </w:r>
      <w:proofErr w:type="spellStart"/>
      <w:r w:rsidRPr="00AD5438">
        <w:rPr>
          <w:rFonts w:ascii="Times New Roman" w:hAnsi="Times New Roman" w:cs="Times New Roman"/>
          <w:sz w:val="24"/>
          <w:szCs w:val="24"/>
        </w:rPr>
        <w:t>Mussy</w:t>
      </w:r>
      <w:proofErr w:type="spellEnd"/>
      <w:r w:rsidRPr="00AD5438">
        <w:rPr>
          <w:rFonts w:ascii="Times New Roman" w:hAnsi="Times New Roman" w:cs="Times New Roman"/>
          <w:sz w:val="24"/>
          <w:szCs w:val="24"/>
        </w:rPr>
        <w:t xml:space="preserve">-Retamar, buscaron presentarla a elecciones, enfrentaron las trabas del liderazgo metalúrgico nacional hegemónico, y llevaron a cabo los conflictos en las plantas fabriles que se inscribieron en un contexto general de luchas por una Argentina industrial y donde se respeten los derechos de los trabajadores. </w:t>
      </w:r>
    </w:p>
    <w:p w:rsidR="00C81E39" w:rsidRPr="00AD5438" w:rsidRDefault="00C81E39" w:rsidP="00C81E39">
      <w:pPr>
        <w:pStyle w:val="Sinespaciado"/>
        <w:spacing w:line="480" w:lineRule="auto"/>
        <w:ind w:firstLine="737"/>
        <w:jc w:val="both"/>
        <w:rPr>
          <w:rFonts w:ascii="Times New Roman" w:hAnsi="Times New Roman" w:cs="Times New Roman"/>
          <w:sz w:val="24"/>
          <w:szCs w:val="24"/>
        </w:rPr>
      </w:pPr>
      <w:r w:rsidRPr="00AD5438">
        <w:rPr>
          <w:rFonts w:ascii="Times New Roman" w:hAnsi="Times New Roman" w:cs="Times New Roman"/>
          <w:sz w:val="24"/>
          <w:szCs w:val="24"/>
        </w:rPr>
        <w:lastRenderedPageBreak/>
        <w:t xml:space="preserve">Estos nuevos conflictos que emergieron entre 1973 y 1974 mostraban nuevas agrupaciones en disputa contra las patronales, y en disidencia con las conducciones metalúrgicas establecidas, en la seccional, y en el sindicato nacional. En el caso de La Matanza, y muchos otros, las disputas contra los empresarios en el marco de proyectos de racionalización y caída de la industria metalúrgica no eran nuevos; tampoco lo era la disidencia con la línea de la UOM nacional que la seccional La Matanza mantuvo durante todos los años sesentas; lo que era nuevo era la presencia y extensión de nuevas identidades combativas, desde el peronismo a la izquierda, que a través de numerosas organizaciones emprendieron una lucha por las condiciones de los trabajadores en la fábrica y también por la representación sindical de los mismos. Si entre los metalúrgicos de La Matanza el frente contrario a la UOM nacional estuvo abierto desde mucho antes de los años setentas (en una línea que llamamos más política que gremial), desde los años setentas a ese frente se le añadió uno nuevo, la representación de trabajadores que se distanciaban política y gremialmente de la UOM nacional, impulsando demandas postergadas de los metalúrgicos y dispuestos a satisfacerlas aplicando formas activas de lucha. </w:t>
      </w:r>
    </w:p>
    <w:p w:rsidR="00E81D07" w:rsidRPr="003A2C45" w:rsidRDefault="00E81D07" w:rsidP="0081542F">
      <w:pPr>
        <w:spacing w:after="0" w:line="480" w:lineRule="auto"/>
        <w:ind w:firstLine="709"/>
        <w:jc w:val="both"/>
        <w:rPr>
          <w:rFonts w:ascii="Times New Roman" w:eastAsia="Times New Roman" w:hAnsi="Times New Roman" w:cs="Times New Roman"/>
          <w:color w:val="000000"/>
          <w:sz w:val="24"/>
          <w:szCs w:val="24"/>
          <w:lang w:eastAsia="es-AR"/>
        </w:rPr>
      </w:pPr>
    </w:p>
    <w:p w:rsidR="00A24BDB" w:rsidRPr="00635F74" w:rsidRDefault="00AF357D" w:rsidP="0081542F">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Referencias </w:t>
      </w:r>
    </w:p>
    <w:p w:rsidR="00CF7DDB" w:rsidRPr="00C81E39" w:rsidRDefault="00276EC5" w:rsidP="0062441C">
      <w:pPr>
        <w:ind w:left="709" w:hanging="709"/>
        <w:jc w:val="both"/>
        <w:rPr>
          <w:rFonts w:ascii="Times New Roman" w:hAnsi="Times New Roman" w:cs="Times New Roman"/>
          <w:iCs/>
          <w:color w:val="1D2129"/>
          <w:sz w:val="24"/>
          <w:szCs w:val="24"/>
          <w:shd w:val="clear" w:color="auto" w:fill="FFFFFF"/>
        </w:rPr>
      </w:pPr>
      <w:proofErr w:type="spellStart"/>
      <w:r w:rsidRPr="00C81E39">
        <w:rPr>
          <w:rFonts w:ascii="Times New Roman" w:hAnsi="Times New Roman" w:cs="Times New Roman"/>
          <w:iCs/>
          <w:color w:val="1D2129"/>
          <w:sz w:val="24"/>
          <w:szCs w:val="24"/>
          <w:shd w:val="clear" w:color="auto" w:fill="FFFFFF"/>
        </w:rPr>
        <w:t>Agostino</w:t>
      </w:r>
      <w:proofErr w:type="spellEnd"/>
      <w:r w:rsidRPr="00C81E39">
        <w:rPr>
          <w:rFonts w:ascii="Times New Roman" w:hAnsi="Times New Roman" w:cs="Times New Roman"/>
          <w:iCs/>
          <w:color w:val="1D2129"/>
          <w:sz w:val="24"/>
          <w:szCs w:val="24"/>
          <w:shd w:val="clear" w:color="auto" w:fill="FFFFFF"/>
        </w:rPr>
        <w:t>, H</w:t>
      </w:r>
      <w:r w:rsidR="0062441C">
        <w:rPr>
          <w:rFonts w:ascii="Times New Roman" w:hAnsi="Times New Roman" w:cs="Times New Roman"/>
          <w:iCs/>
          <w:color w:val="1D2129"/>
          <w:sz w:val="24"/>
          <w:szCs w:val="24"/>
          <w:shd w:val="clear" w:color="auto" w:fill="FFFFFF"/>
        </w:rPr>
        <w:t>.</w:t>
      </w:r>
      <w:r w:rsidRPr="00C81E39">
        <w:rPr>
          <w:rFonts w:ascii="Times New Roman" w:hAnsi="Times New Roman" w:cs="Times New Roman"/>
          <w:iCs/>
          <w:color w:val="1D2129"/>
          <w:sz w:val="24"/>
          <w:szCs w:val="24"/>
          <w:shd w:val="clear" w:color="auto" w:fill="FFFFFF"/>
        </w:rPr>
        <w:t xml:space="preserve"> </w:t>
      </w:r>
      <w:r w:rsidR="0062441C">
        <w:rPr>
          <w:rFonts w:ascii="Times New Roman" w:hAnsi="Times New Roman" w:cs="Times New Roman"/>
          <w:iCs/>
          <w:color w:val="1D2129"/>
          <w:sz w:val="24"/>
          <w:szCs w:val="24"/>
          <w:shd w:val="clear" w:color="auto" w:fill="FFFFFF"/>
        </w:rPr>
        <w:t>&amp;</w:t>
      </w:r>
      <w:r w:rsidRPr="00C81E39">
        <w:rPr>
          <w:rFonts w:ascii="Times New Roman" w:hAnsi="Times New Roman" w:cs="Times New Roman"/>
          <w:iCs/>
          <w:color w:val="1D2129"/>
          <w:sz w:val="24"/>
          <w:szCs w:val="24"/>
          <w:shd w:val="clear" w:color="auto" w:fill="FFFFFF"/>
        </w:rPr>
        <w:t xml:space="preserve"> Pomés, R</w:t>
      </w:r>
      <w:r w:rsidR="0062441C">
        <w:rPr>
          <w:rFonts w:ascii="Times New Roman" w:hAnsi="Times New Roman" w:cs="Times New Roman"/>
          <w:iCs/>
          <w:color w:val="1D2129"/>
          <w:sz w:val="24"/>
          <w:szCs w:val="24"/>
          <w:shd w:val="clear" w:color="auto" w:fill="FFFFFF"/>
        </w:rPr>
        <w:t>.</w:t>
      </w:r>
      <w:r w:rsidRPr="00C81E39">
        <w:rPr>
          <w:rFonts w:ascii="Times New Roman" w:hAnsi="Times New Roman" w:cs="Times New Roman"/>
          <w:iCs/>
          <w:color w:val="1D2129"/>
          <w:sz w:val="24"/>
          <w:szCs w:val="24"/>
          <w:shd w:val="clear" w:color="auto" w:fill="FFFFFF"/>
        </w:rPr>
        <w:t xml:space="preserve"> (2011)</w:t>
      </w:r>
      <w:r w:rsidR="0062441C">
        <w:rPr>
          <w:rFonts w:ascii="Times New Roman" w:hAnsi="Times New Roman" w:cs="Times New Roman"/>
          <w:iCs/>
          <w:color w:val="1D2129"/>
          <w:sz w:val="24"/>
          <w:szCs w:val="24"/>
          <w:shd w:val="clear" w:color="auto" w:fill="FFFFFF"/>
        </w:rPr>
        <w:t>.</w:t>
      </w:r>
      <w:r w:rsidRPr="00C81E39">
        <w:rPr>
          <w:rFonts w:ascii="Times New Roman" w:hAnsi="Times New Roman" w:cs="Times New Roman"/>
          <w:iCs/>
          <w:color w:val="1D2129"/>
          <w:sz w:val="24"/>
          <w:szCs w:val="24"/>
          <w:shd w:val="clear" w:color="auto" w:fill="FFFFFF"/>
        </w:rPr>
        <w:t xml:space="preserve"> </w:t>
      </w:r>
      <w:r w:rsidRPr="00C81E39">
        <w:rPr>
          <w:rFonts w:ascii="Times New Roman" w:hAnsi="Times New Roman" w:cs="Times New Roman"/>
          <w:i/>
          <w:iCs/>
          <w:color w:val="1D2129"/>
          <w:sz w:val="24"/>
          <w:szCs w:val="24"/>
          <w:shd w:val="clear" w:color="auto" w:fill="FFFFFF"/>
        </w:rPr>
        <w:t>Historia política, económica y social del partido de La Matanza. Desde la prehistoria hasta fines del siglo XX</w:t>
      </w:r>
      <w:r w:rsidR="0062441C">
        <w:rPr>
          <w:rFonts w:ascii="Times New Roman" w:hAnsi="Times New Roman" w:cs="Times New Roman"/>
          <w:i/>
          <w:iCs/>
          <w:color w:val="1D2129"/>
          <w:sz w:val="24"/>
          <w:szCs w:val="24"/>
          <w:shd w:val="clear" w:color="auto" w:fill="FFFFFF"/>
        </w:rPr>
        <w:t>.</w:t>
      </w:r>
      <w:r w:rsidRPr="00C81E39">
        <w:rPr>
          <w:rFonts w:ascii="Times New Roman" w:hAnsi="Times New Roman" w:cs="Times New Roman"/>
          <w:iCs/>
          <w:color w:val="1D2129"/>
          <w:sz w:val="24"/>
          <w:szCs w:val="24"/>
          <w:shd w:val="clear" w:color="auto" w:fill="FFFFFF"/>
        </w:rPr>
        <w:t xml:space="preserve"> Ramos Mejía,</w:t>
      </w:r>
      <w:r w:rsidR="0062441C">
        <w:rPr>
          <w:rFonts w:ascii="Times New Roman" w:hAnsi="Times New Roman" w:cs="Times New Roman"/>
          <w:iCs/>
          <w:color w:val="1D2129"/>
          <w:sz w:val="24"/>
          <w:szCs w:val="24"/>
          <w:shd w:val="clear" w:color="auto" w:fill="FFFFFF"/>
        </w:rPr>
        <w:t xml:space="preserve"> Argentina:</w:t>
      </w:r>
      <w:r w:rsidRPr="00C81E39">
        <w:rPr>
          <w:rFonts w:ascii="Times New Roman" w:hAnsi="Times New Roman" w:cs="Times New Roman"/>
          <w:iCs/>
          <w:color w:val="1D2129"/>
          <w:sz w:val="24"/>
          <w:szCs w:val="24"/>
          <w:shd w:val="clear" w:color="auto" w:fill="FFFFFF"/>
        </w:rPr>
        <w:t xml:space="preserve"> CLM.</w:t>
      </w:r>
    </w:p>
    <w:p w:rsidR="00CF7DDB" w:rsidRPr="00C81E39" w:rsidRDefault="0062441C" w:rsidP="0062441C">
      <w:pPr>
        <w:ind w:left="709" w:hanging="709"/>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Bernasconi, H.</w:t>
      </w:r>
      <w:r w:rsidR="00276EC5" w:rsidRPr="00C81E39">
        <w:rPr>
          <w:rFonts w:ascii="Times New Roman" w:hAnsi="Times New Roman" w:cs="Times New Roman"/>
          <w:color w:val="1D2129"/>
          <w:sz w:val="24"/>
          <w:szCs w:val="24"/>
          <w:shd w:val="clear" w:color="auto" w:fill="FFFFFF"/>
        </w:rPr>
        <w:t xml:space="preserve"> (2010)</w:t>
      </w:r>
      <w:r>
        <w:rPr>
          <w:rFonts w:ascii="Times New Roman" w:hAnsi="Times New Roman" w:cs="Times New Roman"/>
          <w:color w:val="1D2129"/>
          <w:sz w:val="24"/>
          <w:szCs w:val="24"/>
          <w:shd w:val="clear" w:color="auto" w:fill="FFFFFF"/>
        </w:rPr>
        <w:t>.</w:t>
      </w:r>
      <w:r w:rsidR="00276EC5" w:rsidRPr="00C81E39">
        <w:rPr>
          <w:rFonts w:ascii="Times New Roman" w:hAnsi="Times New Roman" w:cs="Times New Roman"/>
          <w:color w:val="1D2129"/>
          <w:sz w:val="24"/>
          <w:szCs w:val="24"/>
          <w:shd w:val="clear" w:color="auto" w:fill="FFFFFF"/>
        </w:rPr>
        <w:t xml:space="preserve"> </w:t>
      </w:r>
      <w:r w:rsidR="00276EC5" w:rsidRPr="00C81E39">
        <w:rPr>
          <w:rFonts w:ascii="Times New Roman" w:hAnsi="Times New Roman" w:cs="Times New Roman"/>
          <w:i/>
          <w:color w:val="1D2129"/>
          <w:sz w:val="24"/>
          <w:szCs w:val="24"/>
          <w:shd w:val="clear" w:color="auto" w:fill="FFFFFF"/>
        </w:rPr>
        <w:t>Trabajadores metalúrgicos de La Matanza: breve historia del movimiento obrero argentino</w:t>
      </w:r>
      <w:r>
        <w:rPr>
          <w:rFonts w:ascii="Times New Roman" w:hAnsi="Times New Roman" w:cs="Times New Roman"/>
          <w:color w:val="1D2129"/>
          <w:sz w:val="24"/>
          <w:szCs w:val="24"/>
          <w:shd w:val="clear" w:color="auto" w:fill="FFFFFF"/>
        </w:rPr>
        <w:t>.</w:t>
      </w:r>
      <w:r w:rsidR="00276EC5" w:rsidRPr="00C81E39">
        <w:rPr>
          <w:rFonts w:ascii="Times New Roman" w:hAnsi="Times New Roman" w:cs="Times New Roman"/>
          <w:color w:val="1D2129"/>
          <w:sz w:val="24"/>
          <w:szCs w:val="24"/>
          <w:shd w:val="clear" w:color="auto" w:fill="FFFFFF"/>
        </w:rPr>
        <w:t xml:space="preserve"> Buenos Aires, </w:t>
      </w:r>
      <w:r>
        <w:rPr>
          <w:rFonts w:ascii="Times New Roman" w:hAnsi="Times New Roman" w:cs="Times New Roman"/>
          <w:color w:val="1D2129"/>
          <w:sz w:val="24"/>
          <w:szCs w:val="24"/>
          <w:shd w:val="clear" w:color="auto" w:fill="FFFFFF"/>
        </w:rPr>
        <w:t xml:space="preserve">Argentina: </w:t>
      </w:r>
      <w:r w:rsidR="00276EC5" w:rsidRPr="00C81E39">
        <w:rPr>
          <w:rFonts w:ascii="Times New Roman" w:hAnsi="Times New Roman" w:cs="Times New Roman"/>
          <w:color w:val="1D2129"/>
          <w:sz w:val="24"/>
          <w:szCs w:val="24"/>
          <w:shd w:val="clear" w:color="auto" w:fill="FFFFFF"/>
        </w:rPr>
        <w:t>De la Orilla</w:t>
      </w:r>
      <w:r>
        <w:rPr>
          <w:rFonts w:ascii="Times New Roman" w:hAnsi="Times New Roman" w:cs="Times New Roman"/>
          <w:color w:val="1D2129"/>
          <w:sz w:val="24"/>
          <w:szCs w:val="24"/>
          <w:shd w:val="clear" w:color="auto" w:fill="FFFFFF"/>
        </w:rPr>
        <w:t>.</w:t>
      </w:r>
    </w:p>
    <w:p w:rsidR="00CF7DDB" w:rsidRPr="00C81E39" w:rsidRDefault="00276EC5" w:rsidP="0062441C">
      <w:pPr>
        <w:ind w:left="709" w:hanging="709"/>
        <w:jc w:val="both"/>
        <w:rPr>
          <w:rFonts w:ascii="Times New Roman" w:hAnsi="Times New Roman" w:cs="Times New Roman"/>
          <w:color w:val="1D2129"/>
          <w:sz w:val="24"/>
          <w:szCs w:val="24"/>
          <w:shd w:val="clear" w:color="auto" w:fill="FFFFFF"/>
        </w:rPr>
      </w:pPr>
      <w:r w:rsidRPr="00C81E39">
        <w:rPr>
          <w:rFonts w:ascii="Times New Roman" w:hAnsi="Times New Roman" w:cs="Times New Roman"/>
          <w:color w:val="1D2129"/>
          <w:sz w:val="24"/>
          <w:szCs w:val="24"/>
          <w:shd w:val="clear" w:color="auto" w:fill="FFFFFF"/>
        </w:rPr>
        <w:t xml:space="preserve">Carballo, </w:t>
      </w:r>
      <w:r w:rsidR="0062441C">
        <w:rPr>
          <w:rFonts w:ascii="Times New Roman" w:hAnsi="Times New Roman" w:cs="Times New Roman"/>
          <w:color w:val="1D2129"/>
          <w:sz w:val="24"/>
          <w:szCs w:val="24"/>
          <w:shd w:val="clear" w:color="auto" w:fill="FFFFFF"/>
        </w:rPr>
        <w:t>P. M.</w:t>
      </w:r>
      <w:r w:rsidRPr="00C81E39">
        <w:rPr>
          <w:rFonts w:ascii="Times New Roman" w:hAnsi="Times New Roman" w:cs="Times New Roman"/>
          <w:color w:val="1D2129"/>
          <w:sz w:val="24"/>
          <w:szCs w:val="24"/>
          <w:shd w:val="clear" w:color="auto" w:fill="FFFFFF"/>
        </w:rPr>
        <w:t xml:space="preserve"> (2010)</w:t>
      </w:r>
      <w:r w:rsidR="0062441C">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Luchadores populares en La Matanza. Caso </w:t>
      </w:r>
      <w:r w:rsidR="00CC18FE">
        <w:rPr>
          <w:rFonts w:ascii="Times New Roman" w:hAnsi="Times New Roman" w:cs="Times New Roman"/>
          <w:color w:val="1D2129"/>
          <w:sz w:val="24"/>
          <w:szCs w:val="24"/>
          <w:shd w:val="clear" w:color="auto" w:fill="FFFFFF"/>
        </w:rPr>
        <w:t>Retamar, la historia no contada.</w:t>
      </w:r>
      <w:r w:rsidRPr="00C81E39">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i/>
          <w:color w:val="1D2129"/>
          <w:sz w:val="24"/>
          <w:szCs w:val="24"/>
          <w:shd w:val="clear" w:color="auto" w:fill="FFFFFF"/>
        </w:rPr>
        <w:t>Carta Informativ</w:t>
      </w:r>
      <w:r w:rsidR="0062441C">
        <w:rPr>
          <w:rFonts w:ascii="Times New Roman" w:hAnsi="Times New Roman" w:cs="Times New Roman"/>
          <w:i/>
          <w:color w:val="1D2129"/>
          <w:sz w:val="24"/>
          <w:szCs w:val="24"/>
          <w:shd w:val="clear" w:color="auto" w:fill="FFFFFF"/>
        </w:rPr>
        <w:t>a de la Junta de Estudios Históricos del Partido de La Matanza</w:t>
      </w:r>
      <w:r w:rsidR="00CC18FE">
        <w:rPr>
          <w:rFonts w:ascii="Times New Roman" w:hAnsi="Times New Roman" w:cs="Times New Roman"/>
          <w:i/>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w:t>
      </w:r>
      <w:r w:rsidR="0062441C">
        <w:rPr>
          <w:rFonts w:ascii="Times New Roman" w:hAnsi="Times New Roman" w:cs="Times New Roman"/>
          <w:color w:val="1D2129"/>
          <w:sz w:val="24"/>
          <w:szCs w:val="24"/>
          <w:shd w:val="clear" w:color="auto" w:fill="FFFFFF"/>
        </w:rPr>
        <w:t xml:space="preserve">(23). </w:t>
      </w:r>
    </w:p>
    <w:p w:rsidR="00CF7DDB" w:rsidRPr="00C81E39" w:rsidRDefault="00276EC5" w:rsidP="0062441C">
      <w:pPr>
        <w:ind w:left="709" w:hanging="709"/>
        <w:jc w:val="both"/>
        <w:rPr>
          <w:rFonts w:ascii="Times New Roman" w:hAnsi="Times New Roman" w:cs="Times New Roman"/>
          <w:bCs/>
          <w:color w:val="1D2129"/>
          <w:sz w:val="24"/>
          <w:szCs w:val="24"/>
          <w:shd w:val="clear" w:color="auto" w:fill="FFFFFF"/>
        </w:rPr>
      </w:pPr>
      <w:proofErr w:type="spellStart"/>
      <w:r w:rsidRPr="00C81E39">
        <w:rPr>
          <w:rFonts w:ascii="Times New Roman" w:hAnsi="Times New Roman" w:cs="Times New Roman"/>
          <w:bCs/>
          <w:color w:val="1D2129"/>
          <w:sz w:val="24"/>
          <w:szCs w:val="24"/>
          <w:shd w:val="clear" w:color="auto" w:fill="FFFFFF"/>
        </w:rPr>
        <w:lastRenderedPageBreak/>
        <w:t>Carri</w:t>
      </w:r>
      <w:proofErr w:type="spellEnd"/>
      <w:r w:rsidRPr="00C81E39">
        <w:rPr>
          <w:rFonts w:ascii="Times New Roman" w:hAnsi="Times New Roman" w:cs="Times New Roman"/>
          <w:bCs/>
          <w:color w:val="1D2129"/>
          <w:sz w:val="24"/>
          <w:szCs w:val="24"/>
          <w:shd w:val="clear" w:color="auto" w:fill="FFFFFF"/>
        </w:rPr>
        <w:t>, R</w:t>
      </w:r>
      <w:r w:rsidR="0062441C">
        <w:rPr>
          <w:rFonts w:ascii="Times New Roman" w:hAnsi="Times New Roman" w:cs="Times New Roman"/>
          <w:bCs/>
          <w:color w:val="1D2129"/>
          <w:sz w:val="24"/>
          <w:szCs w:val="24"/>
          <w:shd w:val="clear" w:color="auto" w:fill="FFFFFF"/>
        </w:rPr>
        <w:t>.</w:t>
      </w:r>
      <w:r w:rsidRPr="00C81E39">
        <w:rPr>
          <w:rFonts w:ascii="Times New Roman" w:hAnsi="Times New Roman" w:cs="Times New Roman"/>
          <w:bCs/>
          <w:color w:val="1D2129"/>
          <w:sz w:val="24"/>
          <w:szCs w:val="24"/>
          <w:shd w:val="clear" w:color="auto" w:fill="FFFFFF"/>
        </w:rPr>
        <w:t xml:space="preserve"> (1971)</w:t>
      </w:r>
      <w:r w:rsidR="0062441C">
        <w:rPr>
          <w:rFonts w:ascii="Times New Roman" w:hAnsi="Times New Roman" w:cs="Times New Roman"/>
          <w:bCs/>
          <w:color w:val="1D2129"/>
          <w:sz w:val="24"/>
          <w:szCs w:val="24"/>
          <w:shd w:val="clear" w:color="auto" w:fill="FFFFFF"/>
        </w:rPr>
        <w:t>.</w:t>
      </w:r>
      <w:r w:rsidR="00CC18FE">
        <w:rPr>
          <w:rFonts w:ascii="Times New Roman" w:hAnsi="Times New Roman" w:cs="Times New Roman"/>
          <w:bCs/>
          <w:color w:val="1D2129"/>
          <w:sz w:val="24"/>
          <w:szCs w:val="24"/>
          <w:shd w:val="clear" w:color="auto" w:fill="FFFFFF"/>
        </w:rPr>
        <w:t xml:space="preserve"> </w:t>
      </w:r>
      <w:r w:rsidRPr="00C81E39">
        <w:rPr>
          <w:rFonts w:ascii="Times New Roman" w:hAnsi="Times New Roman" w:cs="Times New Roman"/>
          <w:bCs/>
          <w:color w:val="1D2129"/>
          <w:sz w:val="24"/>
          <w:szCs w:val="24"/>
          <w:shd w:val="clear" w:color="auto" w:fill="FFFFFF"/>
        </w:rPr>
        <w:t xml:space="preserve">Sindicalismo de participación, sindicalismo de liberación, en </w:t>
      </w:r>
      <w:r w:rsidR="00CC18FE">
        <w:rPr>
          <w:rFonts w:ascii="Times New Roman" w:hAnsi="Times New Roman" w:cs="Times New Roman"/>
          <w:bCs/>
          <w:color w:val="1D2129"/>
          <w:sz w:val="24"/>
          <w:szCs w:val="24"/>
          <w:shd w:val="clear" w:color="auto" w:fill="FFFFFF"/>
        </w:rPr>
        <w:t xml:space="preserve">N. </w:t>
      </w:r>
      <w:proofErr w:type="spellStart"/>
      <w:r w:rsidRPr="00C81E39">
        <w:rPr>
          <w:rFonts w:ascii="Times New Roman" w:hAnsi="Times New Roman" w:cs="Times New Roman"/>
          <w:bCs/>
          <w:color w:val="1D2129"/>
          <w:sz w:val="24"/>
          <w:szCs w:val="24"/>
          <w:shd w:val="clear" w:color="auto" w:fill="FFFFFF"/>
        </w:rPr>
        <w:t>Ceresole</w:t>
      </w:r>
      <w:proofErr w:type="spellEnd"/>
      <w:r w:rsidR="00CC18FE">
        <w:rPr>
          <w:rFonts w:ascii="Times New Roman" w:hAnsi="Times New Roman" w:cs="Times New Roman"/>
          <w:bCs/>
          <w:color w:val="1D2129"/>
          <w:sz w:val="24"/>
          <w:szCs w:val="24"/>
          <w:shd w:val="clear" w:color="auto" w:fill="FFFFFF"/>
        </w:rPr>
        <w:t xml:space="preserve">, </w:t>
      </w:r>
      <w:r w:rsidRPr="00C81E39">
        <w:rPr>
          <w:rFonts w:ascii="Times New Roman" w:hAnsi="Times New Roman" w:cs="Times New Roman"/>
          <w:bCs/>
          <w:color w:val="1D2129"/>
          <w:sz w:val="24"/>
          <w:szCs w:val="24"/>
          <w:shd w:val="clear" w:color="auto" w:fill="FFFFFF"/>
        </w:rPr>
        <w:t>(coord.)</w:t>
      </w:r>
      <w:r w:rsidR="0062441C">
        <w:rPr>
          <w:rFonts w:ascii="Times New Roman" w:hAnsi="Times New Roman" w:cs="Times New Roman"/>
          <w:bCs/>
          <w:color w:val="1D2129"/>
          <w:sz w:val="24"/>
          <w:szCs w:val="24"/>
          <w:shd w:val="clear" w:color="auto" w:fill="FFFFFF"/>
        </w:rPr>
        <w:t>.</w:t>
      </w:r>
      <w:r w:rsidRPr="00C81E39">
        <w:rPr>
          <w:rFonts w:ascii="Times New Roman" w:hAnsi="Times New Roman" w:cs="Times New Roman"/>
          <w:bCs/>
          <w:color w:val="1D2129"/>
          <w:sz w:val="24"/>
          <w:szCs w:val="24"/>
          <w:shd w:val="clear" w:color="auto" w:fill="FFFFFF"/>
        </w:rPr>
        <w:t xml:space="preserve"> </w:t>
      </w:r>
      <w:r w:rsidRPr="00C81E39">
        <w:rPr>
          <w:rFonts w:ascii="Times New Roman" w:hAnsi="Times New Roman" w:cs="Times New Roman"/>
          <w:bCs/>
          <w:i/>
          <w:color w:val="1D2129"/>
          <w:sz w:val="24"/>
          <w:szCs w:val="24"/>
          <w:shd w:val="clear" w:color="auto" w:fill="FFFFFF"/>
        </w:rPr>
        <w:t>Argentina: Estado y Liberación Nacional</w:t>
      </w:r>
      <w:r w:rsidRPr="00C81E39">
        <w:rPr>
          <w:rFonts w:ascii="Times New Roman" w:hAnsi="Times New Roman" w:cs="Times New Roman"/>
          <w:bCs/>
          <w:color w:val="1D2129"/>
          <w:sz w:val="24"/>
          <w:szCs w:val="24"/>
          <w:shd w:val="clear" w:color="auto" w:fill="FFFFFF"/>
        </w:rPr>
        <w:t>, Buenos Aires, Organización Editorial.</w:t>
      </w:r>
    </w:p>
    <w:p w:rsidR="00CF7DDB" w:rsidRPr="00C81E39" w:rsidRDefault="00276EC5" w:rsidP="00CC18FE">
      <w:pPr>
        <w:ind w:left="709" w:hanging="709"/>
        <w:jc w:val="both"/>
        <w:rPr>
          <w:rFonts w:ascii="Times New Roman" w:hAnsi="Times New Roman" w:cs="Times New Roman"/>
          <w:color w:val="1D2129"/>
          <w:sz w:val="24"/>
          <w:szCs w:val="24"/>
          <w:shd w:val="clear" w:color="auto" w:fill="FFFFFF"/>
        </w:rPr>
      </w:pPr>
      <w:proofErr w:type="spellStart"/>
      <w:r w:rsidRPr="00C81E39">
        <w:rPr>
          <w:rFonts w:ascii="Times New Roman" w:hAnsi="Times New Roman" w:cs="Times New Roman"/>
          <w:color w:val="1D2129"/>
          <w:sz w:val="24"/>
          <w:szCs w:val="24"/>
          <w:shd w:val="clear" w:color="auto" w:fill="FFFFFF"/>
        </w:rPr>
        <w:t>Dawyd</w:t>
      </w:r>
      <w:proofErr w:type="spellEnd"/>
      <w:r w:rsidRPr="00C81E39">
        <w:rPr>
          <w:rFonts w:ascii="Times New Roman" w:hAnsi="Times New Roman" w:cs="Times New Roman"/>
          <w:color w:val="1D2129"/>
          <w:sz w:val="24"/>
          <w:szCs w:val="24"/>
          <w:shd w:val="clear" w:color="auto" w:fill="FFFFFF"/>
        </w:rPr>
        <w:t>, D</w:t>
      </w:r>
      <w:r w:rsidR="00CC18FE">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(2013</w:t>
      </w:r>
      <w:r w:rsidR="00CC18FE">
        <w:rPr>
          <w:rFonts w:ascii="Times New Roman" w:hAnsi="Times New Roman" w:cs="Times New Roman"/>
          <w:color w:val="1D2129"/>
          <w:sz w:val="24"/>
          <w:szCs w:val="24"/>
          <w:shd w:val="clear" w:color="auto" w:fill="FFFFFF"/>
        </w:rPr>
        <w:t>, agosto</w:t>
      </w:r>
      <w:r w:rsidRPr="00C81E39">
        <w:rPr>
          <w:rFonts w:ascii="Times New Roman" w:hAnsi="Times New Roman" w:cs="Times New Roman"/>
          <w:color w:val="1D2129"/>
          <w:sz w:val="24"/>
          <w:szCs w:val="24"/>
          <w:shd w:val="clear" w:color="auto" w:fill="FFFFFF"/>
        </w:rPr>
        <w:t>)</w:t>
      </w:r>
      <w:r w:rsidR="00CC18FE">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color w:val="1D2129"/>
          <w:sz w:val="24"/>
          <w:szCs w:val="24"/>
          <w:shd w:val="clear" w:color="auto" w:fill="FFFFFF"/>
        </w:rPr>
        <w:t>La CGT de los Argentinos en la regional La Matanza, 1968-1970</w:t>
      </w:r>
      <w:r w:rsidR="00CC18FE">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i/>
          <w:color w:val="1D2129"/>
          <w:sz w:val="24"/>
          <w:szCs w:val="24"/>
          <w:shd w:val="clear" w:color="auto" w:fill="FFFFFF"/>
        </w:rPr>
        <w:t>Carta Informativa de la Junta de Estudios Históricos del Partido de La Matanza</w:t>
      </w:r>
      <w:r w:rsidR="00CC18FE">
        <w:rPr>
          <w:rFonts w:ascii="Times New Roman" w:hAnsi="Times New Roman" w:cs="Times New Roman"/>
          <w:i/>
          <w:color w:val="1D2129"/>
          <w:sz w:val="24"/>
          <w:szCs w:val="24"/>
          <w:shd w:val="clear" w:color="auto" w:fill="FFFFFF"/>
        </w:rPr>
        <w:t xml:space="preserve">, </w:t>
      </w:r>
      <w:r w:rsidR="00CC18FE">
        <w:rPr>
          <w:rFonts w:ascii="Times New Roman" w:hAnsi="Times New Roman" w:cs="Times New Roman"/>
          <w:color w:val="1D2129"/>
          <w:sz w:val="24"/>
          <w:szCs w:val="24"/>
          <w:shd w:val="clear" w:color="auto" w:fill="FFFFFF"/>
        </w:rPr>
        <w:t>(34)</w:t>
      </w:r>
      <w:r w:rsidRPr="00C81E39">
        <w:rPr>
          <w:rFonts w:ascii="Times New Roman" w:hAnsi="Times New Roman" w:cs="Times New Roman"/>
          <w:color w:val="1D2129"/>
          <w:sz w:val="24"/>
          <w:szCs w:val="24"/>
          <w:shd w:val="clear" w:color="auto" w:fill="FFFFFF"/>
        </w:rPr>
        <w:t>.</w:t>
      </w:r>
    </w:p>
    <w:p w:rsidR="00CF7DDB" w:rsidRPr="00C81E39" w:rsidRDefault="00276EC5" w:rsidP="00CC18FE">
      <w:pPr>
        <w:ind w:left="709" w:hanging="709"/>
        <w:jc w:val="both"/>
        <w:rPr>
          <w:rFonts w:ascii="Times New Roman" w:hAnsi="Times New Roman" w:cs="Times New Roman"/>
          <w:color w:val="1D2129"/>
          <w:sz w:val="24"/>
          <w:szCs w:val="24"/>
          <w:shd w:val="clear" w:color="auto" w:fill="FFFFFF"/>
        </w:rPr>
      </w:pPr>
      <w:proofErr w:type="spellStart"/>
      <w:r w:rsidRPr="00C81E39">
        <w:rPr>
          <w:rFonts w:ascii="Times New Roman" w:hAnsi="Times New Roman" w:cs="Times New Roman"/>
          <w:color w:val="1D2129"/>
          <w:sz w:val="24"/>
          <w:szCs w:val="24"/>
          <w:shd w:val="clear" w:color="auto" w:fill="FFFFFF"/>
        </w:rPr>
        <w:t>Dawyd</w:t>
      </w:r>
      <w:proofErr w:type="spellEnd"/>
      <w:r w:rsidRPr="00C81E39">
        <w:rPr>
          <w:rFonts w:ascii="Times New Roman" w:hAnsi="Times New Roman" w:cs="Times New Roman"/>
          <w:color w:val="1D2129"/>
          <w:sz w:val="24"/>
          <w:szCs w:val="24"/>
          <w:shd w:val="clear" w:color="auto" w:fill="FFFFFF"/>
        </w:rPr>
        <w:t>, D</w:t>
      </w:r>
      <w:r w:rsidR="00CC18FE">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(2014</w:t>
      </w:r>
      <w:r w:rsidR="00CC18FE">
        <w:rPr>
          <w:rFonts w:ascii="Times New Roman" w:hAnsi="Times New Roman" w:cs="Times New Roman"/>
          <w:color w:val="1D2129"/>
          <w:sz w:val="24"/>
          <w:szCs w:val="24"/>
          <w:shd w:val="clear" w:color="auto" w:fill="FFFFFF"/>
        </w:rPr>
        <w:t xml:space="preserve">, julio/diciembre). </w:t>
      </w:r>
      <w:r w:rsidRPr="00C81E39">
        <w:rPr>
          <w:rFonts w:ascii="Times New Roman" w:hAnsi="Times New Roman" w:cs="Times New Roman"/>
          <w:color w:val="1D2129"/>
          <w:sz w:val="24"/>
          <w:szCs w:val="24"/>
          <w:shd w:val="clear" w:color="auto" w:fill="FFFFFF"/>
        </w:rPr>
        <w:t xml:space="preserve">Corrientes y </w:t>
      </w:r>
      <w:proofErr w:type="spellStart"/>
      <w:r w:rsidRPr="00C81E39">
        <w:rPr>
          <w:rFonts w:ascii="Times New Roman" w:hAnsi="Times New Roman" w:cs="Times New Roman"/>
          <w:color w:val="1D2129"/>
          <w:sz w:val="24"/>
          <w:szCs w:val="24"/>
          <w:shd w:val="clear" w:color="auto" w:fill="FFFFFF"/>
        </w:rPr>
        <w:t>nucleamientos</w:t>
      </w:r>
      <w:proofErr w:type="spellEnd"/>
      <w:r w:rsidRPr="00C81E39">
        <w:rPr>
          <w:rFonts w:ascii="Times New Roman" w:hAnsi="Times New Roman" w:cs="Times New Roman"/>
          <w:color w:val="1D2129"/>
          <w:sz w:val="24"/>
          <w:szCs w:val="24"/>
          <w:shd w:val="clear" w:color="auto" w:fill="FFFFFF"/>
        </w:rPr>
        <w:t xml:space="preserve"> del sindicalismo opositor peronista. Entre la CGT de los Argentinos y el regreso de Perón, 1970-1973</w:t>
      </w:r>
      <w:r w:rsidR="00CC18FE">
        <w:rPr>
          <w:rFonts w:ascii="Times New Roman" w:hAnsi="Times New Roman" w:cs="Times New Roman"/>
          <w:color w:val="1D2129"/>
          <w:sz w:val="24"/>
          <w:szCs w:val="24"/>
          <w:shd w:val="clear" w:color="auto" w:fill="FFFFFF"/>
        </w:rPr>
        <w:t xml:space="preserve">. </w:t>
      </w:r>
      <w:r w:rsidR="00CC18FE" w:rsidRPr="00CC18FE">
        <w:rPr>
          <w:rFonts w:ascii="Times New Roman" w:hAnsi="Times New Roman" w:cs="Times New Roman"/>
          <w:i/>
          <w:color w:val="1D2129"/>
          <w:sz w:val="24"/>
          <w:szCs w:val="24"/>
          <w:shd w:val="clear" w:color="auto" w:fill="FFFFFF"/>
        </w:rPr>
        <w:t>R</w:t>
      </w:r>
      <w:r w:rsidRPr="00CC18FE">
        <w:rPr>
          <w:rFonts w:ascii="Times New Roman" w:hAnsi="Times New Roman" w:cs="Times New Roman"/>
          <w:i/>
          <w:color w:val="1D2129"/>
          <w:sz w:val="24"/>
          <w:szCs w:val="24"/>
          <w:shd w:val="clear" w:color="auto" w:fill="FFFFFF"/>
        </w:rPr>
        <w:t>evista</w:t>
      </w:r>
      <w:r w:rsidRPr="00C81E39">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i/>
          <w:color w:val="1D2129"/>
          <w:sz w:val="24"/>
          <w:szCs w:val="24"/>
          <w:shd w:val="clear" w:color="auto" w:fill="FFFFFF"/>
        </w:rPr>
        <w:t>Quinto Sol</w:t>
      </w:r>
      <w:r w:rsidRPr="00C81E39">
        <w:rPr>
          <w:rFonts w:ascii="Times New Roman" w:hAnsi="Times New Roman" w:cs="Times New Roman"/>
          <w:color w:val="1D2129"/>
          <w:sz w:val="24"/>
          <w:szCs w:val="24"/>
          <w:shd w:val="clear" w:color="auto" w:fill="FFFFFF"/>
        </w:rPr>
        <w:t xml:space="preserve">, </w:t>
      </w:r>
      <w:r w:rsidRPr="00CC18FE">
        <w:rPr>
          <w:rFonts w:ascii="Times New Roman" w:hAnsi="Times New Roman" w:cs="Times New Roman"/>
          <w:i/>
          <w:color w:val="1D2129"/>
          <w:sz w:val="24"/>
          <w:szCs w:val="24"/>
          <w:shd w:val="clear" w:color="auto" w:fill="FFFFFF"/>
        </w:rPr>
        <w:t>18</w:t>
      </w:r>
      <w:r w:rsidR="00CC18FE">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2</w:t>
      </w:r>
      <w:r w:rsidR="00CC18FE">
        <w:rPr>
          <w:rFonts w:ascii="Times New Roman" w:hAnsi="Times New Roman" w:cs="Times New Roman"/>
          <w:color w:val="1D2129"/>
          <w:sz w:val="24"/>
          <w:szCs w:val="24"/>
          <w:shd w:val="clear" w:color="auto" w:fill="FFFFFF"/>
        </w:rPr>
        <w:t>).</w:t>
      </w:r>
    </w:p>
    <w:p w:rsidR="00CF7DDB" w:rsidRPr="00C81E39" w:rsidRDefault="00276EC5" w:rsidP="00CC18FE">
      <w:pPr>
        <w:ind w:left="709" w:hanging="709"/>
        <w:jc w:val="both"/>
        <w:rPr>
          <w:rFonts w:ascii="Times New Roman" w:hAnsi="Times New Roman" w:cs="Times New Roman"/>
          <w:color w:val="1D2129"/>
          <w:sz w:val="24"/>
          <w:szCs w:val="24"/>
          <w:shd w:val="clear" w:color="auto" w:fill="FFFFFF"/>
        </w:rPr>
      </w:pPr>
      <w:proofErr w:type="spellStart"/>
      <w:r w:rsidRPr="00C81E39">
        <w:rPr>
          <w:rFonts w:ascii="Times New Roman" w:hAnsi="Times New Roman" w:cs="Times New Roman"/>
          <w:color w:val="1D2129"/>
          <w:sz w:val="24"/>
          <w:szCs w:val="24"/>
          <w:shd w:val="clear" w:color="auto" w:fill="FFFFFF"/>
        </w:rPr>
        <w:t>Dawyd</w:t>
      </w:r>
      <w:proofErr w:type="spellEnd"/>
      <w:r w:rsidRPr="00C81E39">
        <w:rPr>
          <w:rFonts w:ascii="Times New Roman" w:hAnsi="Times New Roman" w:cs="Times New Roman"/>
          <w:color w:val="1D2129"/>
          <w:sz w:val="24"/>
          <w:szCs w:val="24"/>
          <w:shd w:val="clear" w:color="auto" w:fill="FFFFFF"/>
        </w:rPr>
        <w:t>, D</w:t>
      </w:r>
      <w:r w:rsidR="00CC18FE">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bCs/>
          <w:color w:val="1D2129"/>
          <w:sz w:val="24"/>
          <w:szCs w:val="24"/>
          <w:shd w:val="clear" w:color="auto" w:fill="FFFFFF"/>
        </w:rPr>
        <w:t>(2015</w:t>
      </w:r>
      <w:r w:rsidR="00CC18FE">
        <w:rPr>
          <w:rFonts w:ascii="Times New Roman" w:hAnsi="Times New Roman" w:cs="Times New Roman"/>
          <w:bCs/>
          <w:color w:val="1D2129"/>
          <w:sz w:val="24"/>
          <w:szCs w:val="24"/>
          <w:shd w:val="clear" w:color="auto" w:fill="FFFFFF"/>
        </w:rPr>
        <w:t>, julio/diciembre</w:t>
      </w:r>
      <w:r w:rsidRPr="00C81E39">
        <w:rPr>
          <w:rFonts w:ascii="Times New Roman" w:hAnsi="Times New Roman" w:cs="Times New Roman"/>
          <w:bCs/>
          <w:color w:val="1D2129"/>
          <w:sz w:val="24"/>
          <w:szCs w:val="24"/>
          <w:shd w:val="clear" w:color="auto" w:fill="FFFFFF"/>
        </w:rPr>
        <w:t>)</w:t>
      </w:r>
      <w:r w:rsidR="00CC18FE">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color w:val="1D2129"/>
          <w:sz w:val="24"/>
          <w:szCs w:val="24"/>
          <w:shd w:val="clear" w:color="auto" w:fill="FFFFFF"/>
        </w:rPr>
        <w:t xml:space="preserve">Los metalúrgicos, de la resistencia al gobierno. El peronismo visto desde el espacio fabril: La Cantábrica, empresa </w:t>
      </w:r>
      <w:r w:rsidRPr="00C81E39">
        <w:rPr>
          <w:rFonts w:ascii="Times New Roman" w:hAnsi="Times New Roman" w:cs="Times New Roman"/>
          <w:bCs/>
          <w:color w:val="1D2129"/>
          <w:sz w:val="24"/>
          <w:szCs w:val="24"/>
          <w:shd w:val="clear" w:color="auto" w:fill="FFFFFF"/>
        </w:rPr>
        <w:t>siderometalúrgica</w:t>
      </w:r>
      <w:r w:rsidRPr="00C81E39">
        <w:rPr>
          <w:rFonts w:ascii="Times New Roman" w:hAnsi="Times New Roman" w:cs="Times New Roman"/>
          <w:color w:val="1D2129"/>
          <w:sz w:val="24"/>
          <w:szCs w:val="24"/>
          <w:shd w:val="clear" w:color="auto" w:fill="FFFFFF"/>
        </w:rPr>
        <w:t xml:space="preserve"> de Morón, 1955-1976</w:t>
      </w:r>
      <w:r w:rsidR="00CC18FE">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bCs/>
          <w:i/>
          <w:color w:val="1D2129"/>
          <w:sz w:val="24"/>
          <w:szCs w:val="24"/>
          <w:shd w:val="clear" w:color="auto" w:fill="FFFFFF"/>
        </w:rPr>
        <w:t>Coordenadas. Revista de Historia Local y Regional</w:t>
      </w:r>
      <w:r w:rsidR="00CC18FE">
        <w:rPr>
          <w:rFonts w:ascii="Times New Roman" w:hAnsi="Times New Roman" w:cs="Times New Roman"/>
          <w:bCs/>
          <w:i/>
          <w:color w:val="1D2129"/>
          <w:sz w:val="24"/>
          <w:szCs w:val="24"/>
          <w:shd w:val="clear" w:color="auto" w:fill="FFFFFF"/>
        </w:rPr>
        <w:t>,</w:t>
      </w:r>
      <w:r w:rsidR="00CC18FE">
        <w:rPr>
          <w:rFonts w:ascii="Times New Roman" w:hAnsi="Times New Roman" w:cs="Times New Roman"/>
          <w:bCs/>
          <w:color w:val="1D2129"/>
          <w:sz w:val="24"/>
          <w:szCs w:val="24"/>
          <w:shd w:val="clear" w:color="auto" w:fill="FFFFFF"/>
        </w:rPr>
        <w:t xml:space="preserve"> </w:t>
      </w:r>
      <w:r w:rsidR="00CC18FE" w:rsidRPr="00CC18FE">
        <w:rPr>
          <w:rFonts w:ascii="Times New Roman" w:hAnsi="Times New Roman" w:cs="Times New Roman"/>
          <w:bCs/>
          <w:i/>
          <w:color w:val="1D2129"/>
          <w:sz w:val="24"/>
          <w:szCs w:val="24"/>
          <w:shd w:val="clear" w:color="auto" w:fill="FFFFFF"/>
        </w:rPr>
        <w:t>2</w:t>
      </w:r>
      <w:r w:rsidR="00CC18FE">
        <w:rPr>
          <w:rFonts w:ascii="Times New Roman" w:hAnsi="Times New Roman" w:cs="Times New Roman"/>
          <w:bCs/>
          <w:color w:val="1D2129"/>
          <w:sz w:val="24"/>
          <w:szCs w:val="24"/>
          <w:shd w:val="clear" w:color="auto" w:fill="FFFFFF"/>
        </w:rPr>
        <w:t>(</w:t>
      </w:r>
      <w:r w:rsidRPr="00C81E39">
        <w:rPr>
          <w:rFonts w:ascii="Times New Roman" w:hAnsi="Times New Roman" w:cs="Times New Roman"/>
          <w:bCs/>
          <w:color w:val="1D2129"/>
          <w:sz w:val="24"/>
          <w:szCs w:val="24"/>
          <w:shd w:val="clear" w:color="auto" w:fill="FFFFFF"/>
        </w:rPr>
        <w:t>2</w:t>
      </w:r>
      <w:r w:rsidR="00CC18FE">
        <w:rPr>
          <w:rFonts w:ascii="Times New Roman" w:hAnsi="Times New Roman" w:cs="Times New Roman"/>
          <w:bCs/>
          <w:color w:val="1D2129"/>
          <w:sz w:val="24"/>
          <w:szCs w:val="24"/>
          <w:shd w:val="clear" w:color="auto" w:fill="FFFFFF"/>
        </w:rPr>
        <w:t>)</w:t>
      </w:r>
      <w:r w:rsidRPr="00C81E39">
        <w:rPr>
          <w:rFonts w:ascii="Times New Roman" w:hAnsi="Times New Roman" w:cs="Times New Roman"/>
          <w:color w:val="1D2129"/>
          <w:sz w:val="24"/>
          <w:szCs w:val="24"/>
          <w:shd w:val="clear" w:color="auto" w:fill="FFFFFF"/>
        </w:rPr>
        <w:t>.</w:t>
      </w:r>
    </w:p>
    <w:p w:rsidR="00CF7DDB" w:rsidRPr="00C81E39" w:rsidRDefault="00276EC5" w:rsidP="009A282B">
      <w:pPr>
        <w:ind w:left="709" w:hanging="709"/>
        <w:jc w:val="both"/>
        <w:rPr>
          <w:rFonts w:ascii="Times New Roman" w:hAnsi="Times New Roman" w:cs="Times New Roman"/>
          <w:color w:val="1D2129"/>
          <w:sz w:val="24"/>
          <w:szCs w:val="24"/>
          <w:shd w:val="clear" w:color="auto" w:fill="FFFFFF"/>
        </w:rPr>
      </w:pPr>
      <w:proofErr w:type="spellStart"/>
      <w:r w:rsidRPr="00C81E39">
        <w:rPr>
          <w:rFonts w:ascii="Times New Roman" w:hAnsi="Times New Roman" w:cs="Times New Roman"/>
          <w:color w:val="1D2129"/>
          <w:sz w:val="24"/>
          <w:szCs w:val="24"/>
          <w:shd w:val="clear" w:color="auto" w:fill="FFFFFF"/>
        </w:rPr>
        <w:t>Dawyd</w:t>
      </w:r>
      <w:proofErr w:type="spellEnd"/>
      <w:r w:rsidRPr="00C81E39">
        <w:rPr>
          <w:rFonts w:ascii="Times New Roman" w:hAnsi="Times New Roman" w:cs="Times New Roman"/>
          <w:color w:val="1D2129"/>
          <w:sz w:val="24"/>
          <w:szCs w:val="24"/>
          <w:shd w:val="clear" w:color="auto" w:fill="FFFFFF"/>
        </w:rPr>
        <w:t>, D</w:t>
      </w:r>
      <w:r w:rsidR="009A282B">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bCs/>
          <w:color w:val="1D2129"/>
          <w:sz w:val="24"/>
          <w:szCs w:val="24"/>
          <w:shd w:val="clear" w:color="auto" w:fill="FFFFFF"/>
        </w:rPr>
        <w:t>(2015b</w:t>
      </w:r>
      <w:r w:rsidR="009A282B">
        <w:rPr>
          <w:rFonts w:ascii="Times New Roman" w:hAnsi="Times New Roman" w:cs="Times New Roman"/>
          <w:bCs/>
          <w:color w:val="1D2129"/>
          <w:sz w:val="24"/>
          <w:szCs w:val="24"/>
          <w:shd w:val="clear" w:color="auto" w:fill="FFFFFF"/>
        </w:rPr>
        <w:t>, julio/diciembre</w:t>
      </w:r>
      <w:r w:rsidRPr="00C81E39">
        <w:rPr>
          <w:rFonts w:ascii="Times New Roman" w:hAnsi="Times New Roman" w:cs="Times New Roman"/>
          <w:bCs/>
          <w:color w:val="1D2129"/>
          <w:sz w:val="24"/>
          <w:szCs w:val="24"/>
          <w:shd w:val="clear" w:color="auto" w:fill="FFFFFF"/>
        </w:rPr>
        <w:t>)</w:t>
      </w:r>
      <w:r w:rsidR="009A282B">
        <w:rPr>
          <w:rFonts w:ascii="Times New Roman" w:hAnsi="Times New Roman" w:cs="Times New Roman"/>
          <w:bCs/>
          <w:color w:val="1D2129"/>
          <w:sz w:val="24"/>
          <w:szCs w:val="24"/>
          <w:shd w:val="clear" w:color="auto" w:fill="FFFFFF"/>
        </w:rPr>
        <w:t>.</w:t>
      </w:r>
      <w:r w:rsidRPr="00C81E39">
        <w:rPr>
          <w:rFonts w:ascii="Times New Roman" w:hAnsi="Times New Roman" w:cs="Times New Roman"/>
          <w:bCs/>
          <w:color w:val="1D2129"/>
          <w:sz w:val="24"/>
          <w:szCs w:val="24"/>
          <w:shd w:val="clear" w:color="auto" w:fill="FFFFFF"/>
        </w:rPr>
        <w:t xml:space="preserve"> </w:t>
      </w:r>
      <w:r w:rsidRPr="00C81E39">
        <w:rPr>
          <w:rFonts w:ascii="Times New Roman" w:hAnsi="Times New Roman" w:cs="Times New Roman"/>
          <w:color w:val="1D2129"/>
          <w:sz w:val="24"/>
          <w:szCs w:val="24"/>
          <w:shd w:val="clear" w:color="auto" w:fill="FFFFFF"/>
        </w:rPr>
        <w:t>La fábrica metalúrgica en la disputa entre identidades sindicales en los setentas. Un balance a partir de estudios de caso</w:t>
      </w:r>
      <w:r w:rsidR="009A282B">
        <w:rPr>
          <w:rFonts w:ascii="Times New Roman" w:hAnsi="Times New Roman" w:cs="Times New Roman"/>
          <w:color w:val="1D2129"/>
          <w:sz w:val="24"/>
          <w:szCs w:val="24"/>
          <w:shd w:val="clear" w:color="auto" w:fill="FFFFFF"/>
        </w:rPr>
        <w:t>.</w:t>
      </w:r>
      <w:r w:rsidRPr="00C81E39">
        <w:rPr>
          <w:rFonts w:ascii="Times New Roman" w:hAnsi="Times New Roman" w:cs="Times New Roman"/>
          <w:b/>
          <w:color w:val="1D2129"/>
          <w:sz w:val="24"/>
          <w:szCs w:val="24"/>
          <w:shd w:val="clear" w:color="auto" w:fill="FFFFFF"/>
        </w:rPr>
        <w:t xml:space="preserve"> </w:t>
      </w:r>
      <w:r w:rsidRPr="00C81E39">
        <w:rPr>
          <w:rFonts w:ascii="Times New Roman" w:hAnsi="Times New Roman" w:cs="Times New Roman"/>
          <w:i/>
          <w:iCs/>
          <w:color w:val="1D2129"/>
          <w:sz w:val="24"/>
          <w:szCs w:val="24"/>
          <w:shd w:val="clear" w:color="auto" w:fill="FFFFFF"/>
        </w:rPr>
        <w:t>Estudios. Revista del Centro de Estudios Avanzados de la Universidad Nacional de Córdoba</w:t>
      </w:r>
      <w:r w:rsidR="009A282B">
        <w:rPr>
          <w:rFonts w:ascii="Times New Roman" w:hAnsi="Times New Roman" w:cs="Times New Roman"/>
          <w:iCs/>
          <w:color w:val="1D2129"/>
          <w:sz w:val="24"/>
          <w:szCs w:val="24"/>
          <w:shd w:val="clear" w:color="auto" w:fill="FFFFFF"/>
        </w:rPr>
        <w:t>, (3</w:t>
      </w:r>
      <w:r w:rsidRPr="00C81E39">
        <w:rPr>
          <w:rFonts w:ascii="Times New Roman" w:hAnsi="Times New Roman" w:cs="Times New Roman"/>
          <w:iCs/>
          <w:color w:val="1D2129"/>
          <w:sz w:val="24"/>
          <w:szCs w:val="24"/>
          <w:shd w:val="clear" w:color="auto" w:fill="FFFFFF"/>
        </w:rPr>
        <w:t>4</w:t>
      </w:r>
      <w:r w:rsidR="009A282B">
        <w:rPr>
          <w:rFonts w:ascii="Times New Roman" w:hAnsi="Times New Roman" w:cs="Times New Roman"/>
          <w:iCs/>
          <w:color w:val="1D2129"/>
          <w:sz w:val="24"/>
          <w:szCs w:val="24"/>
          <w:shd w:val="clear" w:color="auto" w:fill="FFFFFF"/>
        </w:rPr>
        <w:t>)</w:t>
      </w:r>
      <w:r w:rsidRPr="00C81E39">
        <w:rPr>
          <w:rFonts w:ascii="Times New Roman" w:hAnsi="Times New Roman" w:cs="Times New Roman"/>
          <w:color w:val="1D2129"/>
          <w:sz w:val="24"/>
          <w:szCs w:val="24"/>
          <w:shd w:val="clear" w:color="auto" w:fill="FFFFFF"/>
        </w:rPr>
        <w:t>.</w:t>
      </w:r>
    </w:p>
    <w:p w:rsidR="00CF7DDB" w:rsidRPr="00C81E39" w:rsidRDefault="00276EC5" w:rsidP="009A282B">
      <w:pPr>
        <w:ind w:left="709" w:hanging="709"/>
        <w:jc w:val="both"/>
        <w:rPr>
          <w:rFonts w:ascii="Times New Roman" w:hAnsi="Times New Roman" w:cs="Times New Roman"/>
          <w:color w:val="1D2129"/>
          <w:sz w:val="24"/>
          <w:szCs w:val="24"/>
          <w:shd w:val="clear" w:color="auto" w:fill="FFFFFF"/>
        </w:rPr>
      </w:pPr>
      <w:proofErr w:type="spellStart"/>
      <w:r w:rsidRPr="00C81E39">
        <w:rPr>
          <w:rFonts w:ascii="Times New Roman" w:hAnsi="Times New Roman" w:cs="Times New Roman"/>
          <w:color w:val="1D2129"/>
          <w:sz w:val="24"/>
          <w:szCs w:val="24"/>
          <w:shd w:val="clear" w:color="auto" w:fill="FFFFFF"/>
        </w:rPr>
        <w:t>Dawyd</w:t>
      </w:r>
      <w:proofErr w:type="spellEnd"/>
      <w:r w:rsidRPr="00C81E39">
        <w:rPr>
          <w:rFonts w:ascii="Times New Roman" w:hAnsi="Times New Roman" w:cs="Times New Roman"/>
          <w:color w:val="1D2129"/>
          <w:sz w:val="24"/>
          <w:szCs w:val="24"/>
          <w:shd w:val="clear" w:color="auto" w:fill="FFFFFF"/>
        </w:rPr>
        <w:t>, D</w:t>
      </w:r>
      <w:r w:rsidR="009A282B">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(2016)</w:t>
      </w:r>
      <w:r w:rsidR="009A282B">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i/>
          <w:color w:val="1D2129"/>
          <w:sz w:val="24"/>
          <w:szCs w:val="24"/>
          <w:shd w:val="clear" w:color="auto" w:fill="FFFFFF"/>
        </w:rPr>
        <w:t>Sindicatos y Política en la Argentina del Cordobazo. El peronismo entre la CGT de los Argentinos y la reorganización sindical (1968-1970)</w:t>
      </w:r>
      <w:r w:rsidR="009A282B">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color w:val="1D2129"/>
          <w:sz w:val="24"/>
          <w:szCs w:val="24"/>
          <w:shd w:val="clear" w:color="auto" w:fill="FFFFFF"/>
        </w:rPr>
        <w:t xml:space="preserve">Buenos Aires, </w:t>
      </w:r>
      <w:r w:rsidR="009A282B">
        <w:rPr>
          <w:rFonts w:ascii="Times New Roman" w:hAnsi="Times New Roman" w:cs="Times New Roman"/>
          <w:color w:val="1D2129"/>
          <w:sz w:val="24"/>
          <w:szCs w:val="24"/>
          <w:shd w:val="clear" w:color="auto" w:fill="FFFFFF"/>
        </w:rPr>
        <w:t xml:space="preserve">Argentina: </w:t>
      </w:r>
      <w:r w:rsidRPr="00C81E39">
        <w:rPr>
          <w:rFonts w:ascii="Times New Roman" w:hAnsi="Times New Roman" w:cs="Times New Roman"/>
          <w:color w:val="1D2129"/>
          <w:sz w:val="24"/>
          <w:szCs w:val="24"/>
          <w:shd w:val="clear" w:color="auto" w:fill="FFFFFF"/>
        </w:rPr>
        <w:t>Editorial Pueblo Heredero.</w:t>
      </w:r>
    </w:p>
    <w:p w:rsidR="00DA585D" w:rsidRPr="00C81E39" w:rsidRDefault="00276EC5" w:rsidP="00C1744E">
      <w:pPr>
        <w:ind w:left="709" w:hanging="709"/>
        <w:jc w:val="both"/>
        <w:rPr>
          <w:rFonts w:ascii="Times New Roman" w:hAnsi="Times New Roman" w:cs="Times New Roman"/>
          <w:color w:val="1D2129"/>
          <w:sz w:val="24"/>
          <w:szCs w:val="24"/>
          <w:shd w:val="clear" w:color="auto" w:fill="FFFFFF"/>
        </w:rPr>
      </w:pPr>
      <w:proofErr w:type="spellStart"/>
      <w:r w:rsidRPr="00C81E39">
        <w:rPr>
          <w:rFonts w:ascii="Times New Roman" w:hAnsi="Times New Roman" w:cs="Times New Roman"/>
          <w:bCs/>
          <w:color w:val="1D2129"/>
          <w:sz w:val="24"/>
          <w:szCs w:val="24"/>
          <w:shd w:val="clear" w:color="auto" w:fill="FFFFFF"/>
        </w:rPr>
        <w:t>Dawyd</w:t>
      </w:r>
      <w:proofErr w:type="spellEnd"/>
      <w:r w:rsidRPr="00C81E39">
        <w:rPr>
          <w:rFonts w:ascii="Times New Roman" w:hAnsi="Times New Roman" w:cs="Times New Roman"/>
          <w:bCs/>
          <w:color w:val="1D2129"/>
          <w:sz w:val="24"/>
          <w:szCs w:val="24"/>
          <w:shd w:val="clear" w:color="auto" w:fill="FFFFFF"/>
        </w:rPr>
        <w:t>, D</w:t>
      </w:r>
      <w:r w:rsidR="00C1744E">
        <w:rPr>
          <w:rFonts w:ascii="Times New Roman" w:hAnsi="Times New Roman" w:cs="Times New Roman"/>
          <w:bCs/>
          <w:color w:val="1D2129"/>
          <w:sz w:val="24"/>
          <w:szCs w:val="24"/>
          <w:shd w:val="clear" w:color="auto" w:fill="FFFFFF"/>
        </w:rPr>
        <w:t>.</w:t>
      </w:r>
      <w:r w:rsidRPr="00C81E39">
        <w:rPr>
          <w:rFonts w:ascii="Times New Roman" w:hAnsi="Times New Roman" w:cs="Times New Roman"/>
          <w:bCs/>
          <w:color w:val="1D2129"/>
          <w:sz w:val="24"/>
          <w:szCs w:val="24"/>
          <w:shd w:val="clear" w:color="auto" w:fill="FFFFFF"/>
        </w:rPr>
        <w:t xml:space="preserve"> (2016b)</w:t>
      </w:r>
      <w:r w:rsidR="00C1744E">
        <w:rPr>
          <w:rFonts w:ascii="Times New Roman" w:hAnsi="Times New Roman" w:cs="Times New Roman"/>
          <w:bCs/>
          <w:color w:val="1D2129"/>
          <w:sz w:val="24"/>
          <w:szCs w:val="24"/>
          <w:shd w:val="clear" w:color="auto" w:fill="FFFFFF"/>
        </w:rPr>
        <w:t xml:space="preserve">. </w:t>
      </w:r>
      <w:r w:rsidRPr="00C81E39">
        <w:rPr>
          <w:rFonts w:ascii="Times New Roman" w:hAnsi="Times New Roman" w:cs="Times New Roman"/>
          <w:bCs/>
          <w:color w:val="1D2129"/>
          <w:sz w:val="24"/>
          <w:szCs w:val="24"/>
          <w:shd w:val="clear" w:color="auto" w:fill="FFFFFF"/>
        </w:rPr>
        <w:t>Sindicatos y partidos políticos. Aspectos históricos de una relación compleja, y una aproximación al caso peronista (1945-1974</w:t>
      </w:r>
      <w:r w:rsidR="00C1744E">
        <w:rPr>
          <w:rFonts w:ascii="Times New Roman" w:hAnsi="Times New Roman" w:cs="Times New Roman"/>
          <w:bCs/>
          <w:color w:val="1D2129"/>
          <w:sz w:val="24"/>
          <w:szCs w:val="24"/>
          <w:shd w:val="clear" w:color="auto" w:fill="FFFFFF"/>
        </w:rPr>
        <w:t>).</w:t>
      </w:r>
      <w:r w:rsidRPr="00C81E39">
        <w:rPr>
          <w:rFonts w:ascii="Times New Roman" w:hAnsi="Times New Roman" w:cs="Times New Roman"/>
          <w:bCs/>
          <w:color w:val="1D2129"/>
          <w:sz w:val="24"/>
          <w:szCs w:val="24"/>
          <w:shd w:val="clear" w:color="auto" w:fill="FFFFFF"/>
        </w:rPr>
        <w:t xml:space="preserve"> </w:t>
      </w:r>
      <w:proofErr w:type="spellStart"/>
      <w:r w:rsidRPr="00C81E39">
        <w:rPr>
          <w:rFonts w:ascii="Times New Roman" w:hAnsi="Times New Roman" w:cs="Times New Roman"/>
          <w:bCs/>
          <w:i/>
          <w:color w:val="1D2129"/>
          <w:sz w:val="24"/>
          <w:szCs w:val="24"/>
          <w:shd w:val="clear" w:color="auto" w:fill="FFFFFF"/>
        </w:rPr>
        <w:t>RiHumSo</w:t>
      </w:r>
      <w:proofErr w:type="spellEnd"/>
      <w:r w:rsidRPr="00C81E39">
        <w:rPr>
          <w:rFonts w:ascii="Times New Roman" w:hAnsi="Times New Roman" w:cs="Times New Roman"/>
          <w:bCs/>
          <w:i/>
          <w:color w:val="1D2129"/>
          <w:sz w:val="24"/>
          <w:szCs w:val="24"/>
          <w:shd w:val="clear" w:color="auto" w:fill="FFFFFF"/>
        </w:rPr>
        <w:t xml:space="preserve"> - Revista de Investigación del Departamento de Humanidades y Ciencias Sociales</w:t>
      </w:r>
      <w:r w:rsidR="00C1744E">
        <w:rPr>
          <w:rFonts w:ascii="Times New Roman" w:hAnsi="Times New Roman" w:cs="Times New Roman"/>
          <w:bCs/>
          <w:color w:val="1D2129"/>
          <w:sz w:val="24"/>
          <w:szCs w:val="24"/>
          <w:shd w:val="clear" w:color="auto" w:fill="FFFFFF"/>
        </w:rPr>
        <w:t>, 5(</w:t>
      </w:r>
      <w:r w:rsidRPr="00C81E39">
        <w:rPr>
          <w:rFonts w:ascii="Times New Roman" w:hAnsi="Times New Roman" w:cs="Times New Roman"/>
          <w:bCs/>
          <w:color w:val="1D2129"/>
          <w:sz w:val="24"/>
          <w:szCs w:val="24"/>
          <w:shd w:val="clear" w:color="auto" w:fill="FFFFFF"/>
        </w:rPr>
        <w:t>10</w:t>
      </w:r>
      <w:r w:rsidR="00C1744E">
        <w:rPr>
          <w:rFonts w:ascii="Times New Roman" w:hAnsi="Times New Roman" w:cs="Times New Roman"/>
          <w:bCs/>
          <w:color w:val="1D2129"/>
          <w:sz w:val="24"/>
          <w:szCs w:val="24"/>
          <w:shd w:val="clear" w:color="auto" w:fill="FFFFFF"/>
        </w:rPr>
        <w:t>)</w:t>
      </w:r>
      <w:r w:rsidRPr="00C81E39">
        <w:rPr>
          <w:rFonts w:ascii="Times New Roman" w:hAnsi="Times New Roman" w:cs="Times New Roman"/>
          <w:bCs/>
          <w:color w:val="1D2129"/>
          <w:sz w:val="24"/>
          <w:szCs w:val="24"/>
          <w:shd w:val="clear" w:color="auto" w:fill="FFFFFF"/>
        </w:rPr>
        <w:t>.</w:t>
      </w:r>
    </w:p>
    <w:p w:rsidR="00CF7DDB" w:rsidRPr="00C81E39" w:rsidRDefault="00276EC5" w:rsidP="005E0F72">
      <w:pPr>
        <w:ind w:left="709" w:hanging="709"/>
        <w:jc w:val="both"/>
        <w:rPr>
          <w:rFonts w:ascii="Times New Roman" w:hAnsi="Times New Roman" w:cs="Times New Roman"/>
          <w:color w:val="1D2129"/>
          <w:sz w:val="24"/>
          <w:szCs w:val="24"/>
          <w:shd w:val="clear" w:color="auto" w:fill="FFFFFF"/>
        </w:rPr>
      </w:pPr>
      <w:proofErr w:type="spellStart"/>
      <w:r w:rsidRPr="00C81E39">
        <w:rPr>
          <w:rFonts w:ascii="Times New Roman" w:hAnsi="Times New Roman" w:cs="Times New Roman"/>
          <w:bCs/>
          <w:color w:val="1D2129"/>
          <w:sz w:val="24"/>
          <w:szCs w:val="24"/>
          <w:shd w:val="clear" w:color="auto" w:fill="FFFFFF"/>
        </w:rPr>
        <w:t>Duval</w:t>
      </w:r>
      <w:proofErr w:type="spellEnd"/>
      <w:r w:rsidRPr="00C81E39">
        <w:rPr>
          <w:rFonts w:ascii="Times New Roman" w:hAnsi="Times New Roman" w:cs="Times New Roman"/>
          <w:bCs/>
          <w:color w:val="1D2129"/>
          <w:sz w:val="24"/>
          <w:szCs w:val="24"/>
          <w:shd w:val="clear" w:color="auto" w:fill="FFFFFF"/>
        </w:rPr>
        <w:t>, N</w:t>
      </w:r>
      <w:r w:rsidR="005E0F72">
        <w:rPr>
          <w:rFonts w:ascii="Times New Roman" w:hAnsi="Times New Roman" w:cs="Times New Roman"/>
          <w:bCs/>
          <w:color w:val="1D2129"/>
          <w:sz w:val="24"/>
          <w:szCs w:val="24"/>
          <w:shd w:val="clear" w:color="auto" w:fill="FFFFFF"/>
        </w:rPr>
        <w:t>.</w:t>
      </w:r>
      <w:r w:rsidRPr="00C81E39">
        <w:rPr>
          <w:rFonts w:ascii="Times New Roman" w:hAnsi="Times New Roman" w:cs="Times New Roman"/>
          <w:bCs/>
          <w:color w:val="1D2129"/>
          <w:sz w:val="24"/>
          <w:szCs w:val="24"/>
          <w:shd w:val="clear" w:color="auto" w:fill="FFFFFF"/>
        </w:rPr>
        <w:t xml:space="preserve"> (1974)</w:t>
      </w:r>
      <w:r w:rsidR="005E0F72">
        <w:rPr>
          <w:rFonts w:ascii="Times New Roman" w:hAnsi="Times New Roman" w:cs="Times New Roman"/>
          <w:bCs/>
          <w:color w:val="1D2129"/>
          <w:sz w:val="24"/>
          <w:szCs w:val="24"/>
          <w:shd w:val="clear" w:color="auto" w:fill="FFFFFF"/>
        </w:rPr>
        <w:t>.</w:t>
      </w:r>
      <w:r w:rsidRPr="00C81E39">
        <w:rPr>
          <w:rFonts w:ascii="Times New Roman" w:hAnsi="Times New Roman" w:cs="Times New Roman"/>
          <w:bCs/>
          <w:color w:val="1D2129"/>
          <w:sz w:val="24"/>
          <w:szCs w:val="24"/>
          <w:shd w:val="clear" w:color="auto" w:fill="FFFFFF"/>
        </w:rPr>
        <w:t xml:space="preserve"> </w:t>
      </w:r>
      <w:r w:rsidRPr="00C81E39">
        <w:rPr>
          <w:rFonts w:ascii="Times New Roman" w:hAnsi="Times New Roman" w:cs="Times New Roman"/>
          <w:bCs/>
          <w:i/>
          <w:color w:val="1D2129"/>
          <w:sz w:val="24"/>
          <w:szCs w:val="24"/>
          <w:shd w:val="clear" w:color="auto" w:fill="FFFFFF"/>
        </w:rPr>
        <w:t>Argentina. Sindicatos y movimientos de masas</w:t>
      </w:r>
      <w:r w:rsidR="005E0F72">
        <w:rPr>
          <w:rFonts w:ascii="Times New Roman" w:hAnsi="Times New Roman" w:cs="Times New Roman"/>
          <w:bCs/>
          <w:i/>
          <w:color w:val="1D2129"/>
          <w:sz w:val="24"/>
          <w:szCs w:val="24"/>
          <w:shd w:val="clear" w:color="auto" w:fill="FFFFFF"/>
        </w:rPr>
        <w:t>.</w:t>
      </w:r>
      <w:r w:rsidRPr="00C81E39">
        <w:rPr>
          <w:rFonts w:ascii="Times New Roman" w:hAnsi="Times New Roman" w:cs="Times New Roman"/>
          <w:bCs/>
          <w:color w:val="1D2129"/>
          <w:sz w:val="24"/>
          <w:szCs w:val="24"/>
          <w:shd w:val="clear" w:color="auto" w:fill="FFFFFF"/>
        </w:rPr>
        <w:t xml:space="preserve"> Buenos Aires, </w:t>
      </w:r>
      <w:r w:rsidR="005E0F72">
        <w:rPr>
          <w:rFonts w:ascii="Times New Roman" w:hAnsi="Times New Roman" w:cs="Times New Roman"/>
          <w:bCs/>
          <w:color w:val="1D2129"/>
          <w:sz w:val="24"/>
          <w:szCs w:val="24"/>
          <w:shd w:val="clear" w:color="auto" w:fill="FFFFFF"/>
        </w:rPr>
        <w:t xml:space="preserve">Argentina: </w:t>
      </w:r>
      <w:r w:rsidRPr="00C81E39">
        <w:rPr>
          <w:rFonts w:ascii="Times New Roman" w:hAnsi="Times New Roman" w:cs="Times New Roman"/>
          <w:bCs/>
          <w:color w:val="1D2129"/>
          <w:sz w:val="24"/>
          <w:szCs w:val="24"/>
          <w:shd w:val="clear" w:color="auto" w:fill="FFFFFF"/>
        </w:rPr>
        <w:t>CEAL.</w:t>
      </w:r>
    </w:p>
    <w:p w:rsidR="00DA585D" w:rsidRPr="00C81E39" w:rsidRDefault="00276EC5" w:rsidP="005E0F72">
      <w:pPr>
        <w:ind w:left="709" w:hanging="709"/>
        <w:jc w:val="both"/>
        <w:rPr>
          <w:rFonts w:ascii="Times New Roman" w:hAnsi="Times New Roman" w:cs="Times New Roman"/>
          <w:color w:val="1D2129"/>
          <w:sz w:val="24"/>
          <w:szCs w:val="24"/>
          <w:shd w:val="clear" w:color="auto" w:fill="FFFFFF"/>
        </w:rPr>
      </w:pPr>
      <w:r w:rsidRPr="00C81E39">
        <w:rPr>
          <w:rFonts w:ascii="Times New Roman" w:hAnsi="Times New Roman" w:cs="Times New Roman"/>
          <w:color w:val="1D2129"/>
          <w:sz w:val="24"/>
          <w:szCs w:val="24"/>
          <w:shd w:val="clear" w:color="auto" w:fill="FFFFFF"/>
        </w:rPr>
        <w:t>González, H</w:t>
      </w:r>
      <w:r w:rsidR="005E0F72">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(2015)</w:t>
      </w:r>
      <w:r w:rsidR="005E0F72">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i/>
          <w:color w:val="1D2129"/>
          <w:sz w:val="24"/>
          <w:szCs w:val="24"/>
          <w:shd w:val="clear" w:color="auto" w:fill="FFFFFF"/>
        </w:rPr>
        <w:t>Jorge Taiana, el país que quiero. Conversaciones con Horacio González</w:t>
      </w:r>
      <w:r w:rsidRPr="00C81E39">
        <w:rPr>
          <w:rFonts w:ascii="Times New Roman" w:hAnsi="Times New Roman" w:cs="Times New Roman"/>
          <w:color w:val="1D2129"/>
          <w:sz w:val="24"/>
          <w:szCs w:val="24"/>
          <w:shd w:val="clear" w:color="auto" w:fill="FFFFFF"/>
        </w:rPr>
        <w:t>, Ciudad Autónoma de Buenos Aires,</w:t>
      </w:r>
      <w:r w:rsidR="005E0F72">
        <w:rPr>
          <w:rFonts w:ascii="Times New Roman" w:hAnsi="Times New Roman" w:cs="Times New Roman"/>
          <w:color w:val="1D2129"/>
          <w:sz w:val="24"/>
          <w:szCs w:val="24"/>
          <w:shd w:val="clear" w:color="auto" w:fill="FFFFFF"/>
        </w:rPr>
        <w:t xml:space="preserve"> Argentina:</w:t>
      </w:r>
      <w:r w:rsidRPr="00C81E39">
        <w:rPr>
          <w:rFonts w:ascii="Times New Roman" w:hAnsi="Times New Roman" w:cs="Times New Roman"/>
          <w:color w:val="1D2129"/>
          <w:sz w:val="24"/>
          <w:szCs w:val="24"/>
          <w:shd w:val="clear" w:color="auto" w:fill="FFFFFF"/>
        </w:rPr>
        <w:t xml:space="preserve"> </w:t>
      </w:r>
      <w:proofErr w:type="spellStart"/>
      <w:r w:rsidRPr="00C81E39">
        <w:rPr>
          <w:rFonts w:ascii="Times New Roman" w:hAnsi="Times New Roman" w:cs="Times New Roman"/>
          <w:color w:val="1D2129"/>
          <w:sz w:val="24"/>
          <w:szCs w:val="24"/>
          <w:shd w:val="clear" w:color="auto" w:fill="FFFFFF"/>
        </w:rPr>
        <w:t>Colihue</w:t>
      </w:r>
      <w:proofErr w:type="spellEnd"/>
      <w:r w:rsidRPr="00C81E39">
        <w:rPr>
          <w:rFonts w:ascii="Times New Roman" w:hAnsi="Times New Roman" w:cs="Times New Roman"/>
          <w:color w:val="1D2129"/>
          <w:sz w:val="24"/>
          <w:szCs w:val="24"/>
          <w:shd w:val="clear" w:color="auto" w:fill="FFFFFF"/>
        </w:rPr>
        <w:t>.</w:t>
      </w:r>
    </w:p>
    <w:p w:rsidR="00CF7DDB" w:rsidRPr="00C81E39" w:rsidRDefault="005E0F72" w:rsidP="005E0F72">
      <w:pPr>
        <w:ind w:left="709" w:hanging="709"/>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James, D.</w:t>
      </w:r>
      <w:r w:rsidR="00276EC5" w:rsidRPr="00C81E39">
        <w:rPr>
          <w:rFonts w:ascii="Times New Roman" w:hAnsi="Times New Roman" w:cs="Times New Roman"/>
          <w:color w:val="1D2129"/>
          <w:sz w:val="24"/>
          <w:szCs w:val="24"/>
          <w:shd w:val="clear" w:color="auto" w:fill="FFFFFF"/>
        </w:rPr>
        <w:t xml:space="preserve"> (1999)</w:t>
      </w:r>
      <w:r>
        <w:rPr>
          <w:rFonts w:ascii="Times New Roman" w:hAnsi="Times New Roman" w:cs="Times New Roman"/>
          <w:color w:val="1D2129"/>
          <w:sz w:val="24"/>
          <w:szCs w:val="24"/>
          <w:shd w:val="clear" w:color="auto" w:fill="FFFFFF"/>
        </w:rPr>
        <w:t>.</w:t>
      </w:r>
      <w:r w:rsidR="00276EC5" w:rsidRPr="00C81E39">
        <w:rPr>
          <w:rFonts w:ascii="Times New Roman" w:hAnsi="Times New Roman" w:cs="Times New Roman"/>
          <w:color w:val="1D2129"/>
          <w:sz w:val="24"/>
          <w:szCs w:val="24"/>
          <w:shd w:val="clear" w:color="auto" w:fill="FFFFFF"/>
        </w:rPr>
        <w:t xml:space="preserve"> </w:t>
      </w:r>
      <w:r w:rsidR="00276EC5" w:rsidRPr="00C81E39">
        <w:rPr>
          <w:rFonts w:ascii="Times New Roman" w:hAnsi="Times New Roman" w:cs="Times New Roman"/>
          <w:i/>
          <w:color w:val="1D2129"/>
          <w:sz w:val="24"/>
          <w:szCs w:val="24"/>
          <w:shd w:val="clear" w:color="auto" w:fill="FFFFFF"/>
        </w:rPr>
        <w:t>Resistencia e integración. El peronismo y la clase trabajadora argentina (1946-1976)</w:t>
      </w:r>
      <w:r>
        <w:rPr>
          <w:rFonts w:ascii="Times New Roman" w:hAnsi="Times New Roman" w:cs="Times New Roman"/>
          <w:i/>
          <w:color w:val="1D2129"/>
          <w:sz w:val="24"/>
          <w:szCs w:val="24"/>
          <w:shd w:val="clear" w:color="auto" w:fill="FFFFFF"/>
        </w:rPr>
        <w:t>.</w:t>
      </w:r>
      <w:r w:rsidR="00276EC5" w:rsidRPr="00C81E39">
        <w:rPr>
          <w:rFonts w:ascii="Times New Roman" w:hAnsi="Times New Roman" w:cs="Times New Roman"/>
          <w:color w:val="1D2129"/>
          <w:sz w:val="24"/>
          <w:szCs w:val="24"/>
          <w:shd w:val="clear" w:color="auto" w:fill="FFFFFF"/>
        </w:rPr>
        <w:t xml:space="preserve"> Buenos Aires,</w:t>
      </w:r>
      <w:r>
        <w:rPr>
          <w:rFonts w:ascii="Times New Roman" w:hAnsi="Times New Roman" w:cs="Times New Roman"/>
          <w:color w:val="1D2129"/>
          <w:sz w:val="24"/>
          <w:szCs w:val="24"/>
          <w:shd w:val="clear" w:color="auto" w:fill="FFFFFF"/>
        </w:rPr>
        <w:t xml:space="preserve"> Argentina:</w:t>
      </w:r>
      <w:r w:rsidR="00276EC5" w:rsidRPr="00C81E39">
        <w:rPr>
          <w:rFonts w:ascii="Times New Roman" w:hAnsi="Times New Roman" w:cs="Times New Roman"/>
          <w:color w:val="1D2129"/>
          <w:sz w:val="24"/>
          <w:szCs w:val="24"/>
          <w:shd w:val="clear" w:color="auto" w:fill="FFFFFF"/>
        </w:rPr>
        <w:t xml:space="preserve"> </w:t>
      </w:r>
      <w:proofErr w:type="gramStart"/>
      <w:r w:rsidR="00276EC5" w:rsidRPr="00C81E39">
        <w:rPr>
          <w:rFonts w:ascii="Times New Roman" w:hAnsi="Times New Roman" w:cs="Times New Roman"/>
          <w:color w:val="1D2129"/>
          <w:sz w:val="24"/>
          <w:szCs w:val="24"/>
          <w:shd w:val="clear" w:color="auto" w:fill="FFFFFF"/>
        </w:rPr>
        <w:t>Sudamericana</w:t>
      </w:r>
      <w:proofErr w:type="gramEnd"/>
      <w:r w:rsidR="00276EC5" w:rsidRPr="00C81E39">
        <w:rPr>
          <w:rFonts w:ascii="Times New Roman" w:hAnsi="Times New Roman" w:cs="Times New Roman"/>
          <w:color w:val="1D2129"/>
          <w:sz w:val="24"/>
          <w:szCs w:val="24"/>
          <w:shd w:val="clear" w:color="auto" w:fill="FFFFFF"/>
        </w:rPr>
        <w:t>.</w:t>
      </w:r>
    </w:p>
    <w:p w:rsidR="00CF7DDB" w:rsidRPr="00C81E39" w:rsidRDefault="00276EC5" w:rsidP="00A855A8">
      <w:pPr>
        <w:ind w:left="709" w:hanging="709"/>
        <w:jc w:val="both"/>
        <w:rPr>
          <w:rFonts w:ascii="Times New Roman" w:hAnsi="Times New Roman" w:cs="Times New Roman"/>
          <w:color w:val="1D2129"/>
          <w:sz w:val="24"/>
          <w:szCs w:val="24"/>
          <w:shd w:val="clear" w:color="auto" w:fill="FFFFFF"/>
        </w:rPr>
      </w:pPr>
      <w:proofErr w:type="spellStart"/>
      <w:r w:rsidRPr="00C81E39">
        <w:rPr>
          <w:rFonts w:ascii="Times New Roman" w:hAnsi="Times New Roman" w:cs="Times New Roman"/>
          <w:color w:val="1D2129"/>
          <w:sz w:val="24"/>
          <w:szCs w:val="24"/>
          <w:shd w:val="clear" w:color="auto" w:fill="FFFFFF"/>
        </w:rPr>
        <w:t>Marcilese</w:t>
      </w:r>
      <w:proofErr w:type="spellEnd"/>
      <w:r w:rsidRPr="00C81E39">
        <w:rPr>
          <w:rFonts w:ascii="Times New Roman" w:hAnsi="Times New Roman" w:cs="Times New Roman"/>
          <w:color w:val="1D2129"/>
          <w:sz w:val="24"/>
          <w:szCs w:val="24"/>
          <w:shd w:val="clear" w:color="auto" w:fill="FFFFFF"/>
        </w:rPr>
        <w:t xml:space="preserve">, </w:t>
      </w:r>
      <w:r w:rsidR="00A855A8">
        <w:rPr>
          <w:rFonts w:ascii="Times New Roman" w:hAnsi="Times New Roman" w:cs="Times New Roman"/>
          <w:color w:val="1D2129"/>
          <w:sz w:val="24"/>
          <w:szCs w:val="24"/>
          <w:shd w:val="clear" w:color="auto" w:fill="FFFFFF"/>
        </w:rPr>
        <w:t>J. B.</w:t>
      </w:r>
      <w:r w:rsidRPr="00C81E39">
        <w:rPr>
          <w:rFonts w:ascii="Times New Roman" w:hAnsi="Times New Roman" w:cs="Times New Roman"/>
          <w:color w:val="1D2129"/>
          <w:sz w:val="24"/>
          <w:szCs w:val="24"/>
          <w:shd w:val="clear" w:color="auto" w:fill="FFFFFF"/>
        </w:rPr>
        <w:t xml:space="preserve"> (2012)</w:t>
      </w:r>
      <w:r w:rsidR="00A855A8">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i/>
          <w:color w:val="1D2129"/>
          <w:sz w:val="24"/>
          <w:szCs w:val="24"/>
          <w:shd w:val="clear" w:color="auto" w:fill="FFFFFF"/>
        </w:rPr>
        <w:t>Unión Obrera Metalúrgica, seccional Bahía Blanca, 1946-2012</w:t>
      </w:r>
      <w:r w:rsidR="00A855A8">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Bahía Blanca, </w:t>
      </w:r>
      <w:r w:rsidR="00A855A8">
        <w:rPr>
          <w:rFonts w:ascii="Times New Roman" w:hAnsi="Times New Roman" w:cs="Times New Roman"/>
          <w:color w:val="1D2129"/>
          <w:sz w:val="24"/>
          <w:szCs w:val="24"/>
          <w:shd w:val="clear" w:color="auto" w:fill="FFFFFF"/>
        </w:rPr>
        <w:t xml:space="preserve">Argentina: </w:t>
      </w:r>
      <w:proofErr w:type="spellStart"/>
      <w:r w:rsidRPr="00C81E39">
        <w:rPr>
          <w:rFonts w:ascii="Times New Roman" w:hAnsi="Times New Roman" w:cs="Times New Roman"/>
          <w:color w:val="1D2129"/>
          <w:sz w:val="24"/>
          <w:szCs w:val="24"/>
          <w:shd w:val="clear" w:color="auto" w:fill="FFFFFF"/>
        </w:rPr>
        <w:t>Histonauta</w:t>
      </w:r>
      <w:proofErr w:type="spellEnd"/>
      <w:r w:rsidRPr="00C81E39">
        <w:rPr>
          <w:rFonts w:ascii="Times New Roman" w:hAnsi="Times New Roman" w:cs="Times New Roman"/>
          <w:color w:val="1D2129"/>
          <w:sz w:val="24"/>
          <w:szCs w:val="24"/>
          <w:shd w:val="clear" w:color="auto" w:fill="FFFFFF"/>
        </w:rPr>
        <w:t>.</w:t>
      </w:r>
    </w:p>
    <w:p w:rsidR="00CF7DDB" w:rsidRPr="00C81E39" w:rsidRDefault="00276EC5" w:rsidP="00C81E39">
      <w:pPr>
        <w:ind w:left="709" w:hanging="709"/>
        <w:rPr>
          <w:rFonts w:ascii="Times New Roman" w:hAnsi="Times New Roman" w:cs="Times New Roman"/>
          <w:color w:val="1D2129"/>
          <w:sz w:val="24"/>
          <w:szCs w:val="24"/>
          <w:shd w:val="clear" w:color="auto" w:fill="FFFFFF"/>
        </w:rPr>
      </w:pPr>
      <w:proofErr w:type="spellStart"/>
      <w:r w:rsidRPr="00C81E39">
        <w:rPr>
          <w:rFonts w:ascii="Times New Roman" w:hAnsi="Times New Roman" w:cs="Times New Roman"/>
          <w:color w:val="1D2129"/>
          <w:sz w:val="24"/>
          <w:szCs w:val="24"/>
          <w:shd w:val="clear" w:color="auto" w:fill="FFFFFF"/>
        </w:rPr>
        <w:t>Schvarzer</w:t>
      </w:r>
      <w:proofErr w:type="spellEnd"/>
      <w:r w:rsidRPr="00C81E39">
        <w:rPr>
          <w:rFonts w:ascii="Times New Roman" w:hAnsi="Times New Roman" w:cs="Times New Roman"/>
          <w:color w:val="1D2129"/>
          <w:sz w:val="24"/>
          <w:szCs w:val="24"/>
          <w:shd w:val="clear" w:color="auto" w:fill="FFFFFF"/>
        </w:rPr>
        <w:t>, J</w:t>
      </w:r>
      <w:r w:rsidR="00A855A8">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(1996) </w:t>
      </w:r>
      <w:r w:rsidRPr="00C81E39">
        <w:rPr>
          <w:rFonts w:ascii="Times New Roman" w:hAnsi="Times New Roman" w:cs="Times New Roman"/>
          <w:i/>
          <w:iCs/>
          <w:color w:val="1D2129"/>
          <w:sz w:val="24"/>
          <w:szCs w:val="24"/>
          <w:shd w:val="clear" w:color="auto" w:fill="FFFFFF"/>
        </w:rPr>
        <w:t>La industria que supimos conseguir</w:t>
      </w:r>
      <w:r w:rsidR="00A855A8">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Buenos Aires, </w:t>
      </w:r>
      <w:r w:rsidR="00A855A8">
        <w:rPr>
          <w:rFonts w:ascii="Times New Roman" w:hAnsi="Times New Roman" w:cs="Times New Roman"/>
          <w:color w:val="1D2129"/>
          <w:sz w:val="24"/>
          <w:szCs w:val="24"/>
          <w:shd w:val="clear" w:color="auto" w:fill="FFFFFF"/>
        </w:rPr>
        <w:t xml:space="preserve">Argentina: </w:t>
      </w:r>
      <w:r w:rsidRPr="00C81E39">
        <w:rPr>
          <w:rFonts w:ascii="Times New Roman" w:hAnsi="Times New Roman" w:cs="Times New Roman"/>
          <w:color w:val="1D2129"/>
          <w:sz w:val="24"/>
          <w:szCs w:val="24"/>
          <w:shd w:val="clear" w:color="auto" w:fill="FFFFFF"/>
        </w:rPr>
        <w:t xml:space="preserve">Planeta. </w:t>
      </w:r>
    </w:p>
    <w:p w:rsidR="00CF7DDB" w:rsidRPr="00C81E39" w:rsidRDefault="00276EC5" w:rsidP="00A855A8">
      <w:pPr>
        <w:ind w:left="709" w:hanging="709"/>
        <w:jc w:val="both"/>
        <w:rPr>
          <w:rFonts w:ascii="Times New Roman" w:hAnsi="Times New Roman" w:cs="Times New Roman"/>
          <w:color w:val="1D2129"/>
          <w:sz w:val="24"/>
          <w:szCs w:val="24"/>
          <w:shd w:val="clear" w:color="auto" w:fill="FFFFFF"/>
        </w:rPr>
      </w:pPr>
      <w:r w:rsidRPr="00C81E39">
        <w:rPr>
          <w:rFonts w:ascii="Times New Roman" w:hAnsi="Times New Roman" w:cs="Times New Roman"/>
          <w:color w:val="1D2129"/>
          <w:sz w:val="24"/>
          <w:szCs w:val="24"/>
          <w:shd w:val="clear" w:color="auto" w:fill="FFFFFF"/>
        </w:rPr>
        <w:lastRenderedPageBreak/>
        <w:t xml:space="preserve">Senén González, </w:t>
      </w:r>
      <w:r w:rsidR="00A855A8">
        <w:rPr>
          <w:rFonts w:ascii="Times New Roman" w:hAnsi="Times New Roman" w:cs="Times New Roman"/>
          <w:color w:val="1D2129"/>
          <w:sz w:val="24"/>
          <w:szCs w:val="24"/>
          <w:shd w:val="clear" w:color="auto" w:fill="FFFFFF"/>
        </w:rPr>
        <w:t>S. &amp;</w:t>
      </w:r>
      <w:r w:rsidRPr="00C81E39">
        <w:rPr>
          <w:rFonts w:ascii="Times New Roman" w:hAnsi="Times New Roman" w:cs="Times New Roman"/>
          <w:color w:val="1D2129"/>
          <w:sz w:val="24"/>
          <w:szCs w:val="24"/>
          <w:shd w:val="clear" w:color="auto" w:fill="FFFFFF"/>
        </w:rPr>
        <w:t xml:space="preserve"> </w:t>
      </w:r>
      <w:proofErr w:type="spellStart"/>
      <w:r w:rsidRPr="00C81E39">
        <w:rPr>
          <w:rFonts w:ascii="Times New Roman" w:hAnsi="Times New Roman" w:cs="Times New Roman"/>
          <w:color w:val="1D2129"/>
          <w:sz w:val="24"/>
          <w:szCs w:val="24"/>
          <w:shd w:val="clear" w:color="auto" w:fill="FFFFFF"/>
        </w:rPr>
        <w:t>Bosoer</w:t>
      </w:r>
      <w:proofErr w:type="spellEnd"/>
      <w:r w:rsidRPr="00C81E39">
        <w:rPr>
          <w:rFonts w:ascii="Times New Roman" w:hAnsi="Times New Roman" w:cs="Times New Roman"/>
          <w:color w:val="1D2129"/>
          <w:sz w:val="24"/>
          <w:szCs w:val="24"/>
          <w:shd w:val="clear" w:color="auto" w:fill="FFFFFF"/>
        </w:rPr>
        <w:t>, F</w:t>
      </w:r>
      <w:r w:rsidR="00A855A8">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(1993)</w:t>
      </w:r>
      <w:r w:rsidR="00A855A8">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i/>
          <w:color w:val="1D2129"/>
          <w:sz w:val="24"/>
          <w:szCs w:val="24"/>
          <w:shd w:val="clear" w:color="auto" w:fill="FFFFFF"/>
        </w:rPr>
        <w:t xml:space="preserve">El hombre de hierro. </w:t>
      </w:r>
      <w:proofErr w:type="spellStart"/>
      <w:r w:rsidRPr="00C81E39">
        <w:rPr>
          <w:rFonts w:ascii="Times New Roman" w:hAnsi="Times New Roman" w:cs="Times New Roman"/>
          <w:i/>
          <w:color w:val="1D2129"/>
          <w:sz w:val="24"/>
          <w:szCs w:val="24"/>
          <w:shd w:val="clear" w:color="auto" w:fill="FFFFFF"/>
        </w:rPr>
        <w:t>Vandor</w:t>
      </w:r>
      <w:proofErr w:type="spellEnd"/>
      <w:r w:rsidRPr="00C81E39">
        <w:rPr>
          <w:rFonts w:ascii="Times New Roman" w:hAnsi="Times New Roman" w:cs="Times New Roman"/>
          <w:i/>
          <w:color w:val="1D2129"/>
          <w:sz w:val="24"/>
          <w:szCs w:val="24"/>
          <w:shd w:val="clear" w:color="auto" w:fill="FFFFFF"/>
        </w:rPr>
        <w:t xml:space="preserve">, </w:t>
      </w:r>
      <w:proofErr w:type="spellStart"/>
      <w:r w:rsidRPr="00C81E39">
        <w:rPr>
          <w:rFonts w:ascii="Times New Roman" w:hAnsi="Times New Roman" w:cs="Times New Roman"/>
          <w:i/>
          <w:color w:val="1D2129"/>
          <w:sz w:val="24"/>
          <w:szCs w:val="24"/>
          <w:shd w:val="clear" w:color="auto" w:fill="FFFFFF"/>
        </w:rPr>
        <w:t>Rucci</w:t>
      </w:r>
      <w:proofErr w:type="spellEnd"/>
      <w:r w:rsidRPr="00C81E39">
        <w:rPr>
          <w:rFonts w:ascii="Times New Roman" w:hAnsi="Times New Roman" w:cs="Times New Roman"/>
          <w:i/>
          <w:color w:val="1D2129"/>
          <w:sz w:val="24"/>
          <w:szCs w:val="24"/>
          <w:shd w:val="clear" w:color="auto" w:fill="FFFFFF"/>
        </w:rPr>
        <w:t xml:space="preserve">, Miguel, </w:t>
      </w:r>
      <w:proofErr w:type="spellStart"/>
      <w:r w:rsidRPr="00C81E39">
        <w:rPr>
          <w:rFonts w:ascii="Times New Roman" w:hAnsi="Times New Roman" w:cs="Times New Roman"/>
          <w:i/>
          <w:color w:val="1D2129"/>
          <w:sz w:val="24"/>
          <w:szCs w:val="24"/>
          <w:shd w:val="clear" w:color="auto" w:fill="FFFFFF"/>
        </w:rPr>
        <w:t>Brunelli</w:t>
      </w:r>
      <w:proofErr w:type="spellEnd"/>
      <w:r w:rsidR="00A855A8">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Buenos Aires,</w:t>
      </w:r>
      <w:r w:rsidR="00A855A8">
        <w:rPr>
          <w:rFonts w:ascii="Times New Roman" w:hAnsi="Times New Roman" w:cs="Times New Roman"/>
          <w:color w:val="1D2129"/>
          <w:sz w:val="24"/>
          <w:szCs w:val="24"/>
          <w:shd w:val="clear" w:color="auto" w:fill="FFFFFF"/>
        </w:rPr>
        <w:t xml:space="preserve"> Argentina:</w:t>
      </w:r>
      <w:r w:rsidRPr="00C81E39">
        <w:rPr>
          <w:rFonts w:ascii="Times New Roman" w:hAnsi="Times New Roman" w:cs="Times New Roman"/>
          <w:color w:val="1D2129"/>
          <w:sz w:val="24"/>
          <w:szCs w:val="24"/>
          <w:shd w:val="clear" w:color="auto" w:fill="FFFFFF"/>
        </w:rPr>
        <w:t xml:space="preserve"> Corregidor.</w:t>
      </w:r>
    </w:p>
    <w:p w:rsidR="008B7593" w:rsidRPr="00C81E39" w:rsidRDefault="00276EC5" w:rsidP="00C81E39">
      <w:pPr>
        <w:ind w:left="709" w:hanging="709"/>
        <w:rPr>
          <w:rFonts w:ascii="Times New Roman" w:hAnsi="Times New Roman" w:cs="Times New Roman"/>
          <w:color w:val="1D2129"/>
          <w:sz w:val="24"/>
          <w:szCs w:val="24"/>
          <w:shd w:val="clear" w:color="auto" w:fill="FFFFFF"/>
        </w:rPr>
      </w:pPr>
      <w:proofErr w:type="spellStart"/>
      <w:r w:rsidRPr="00C81E39">
        <w:rPr>
          <w:rFonts w:ascii="Times New Roman" w:hAnsi="Times New Roman" w:cs="Times New Roman"/>
          <w:color w:val="1D2129"/>
          <w:sz w:val="24"/>
          <w:szCs w:val="24"/>
          <w:shd w:val="clear" w:color="auto" w:fill="FFFFFF"/>
        </w:rPr>
        <w:t>Urondo</w:t>
      </w:r>
      <w:proofErr w:type="spellEnd"/>
      <w:r w:rsidRPr="00C81E39">
        <w:rPr>
          <w:rFonts w:ascii="Times New Roman" w:hAnsi="Times New Roman" w:cs="Times New Roman"/>
          <w:color w:val="1D2129"/>
          <w:sz w:val="24"/>
          <w:szCs w:val="24"/>
          <w:shd w:val="clear" w:color="auto" w:fill="FFFFFF"/>
        </w:rPr>
        <w:t>, F</w:t>
      </w:r>
      <w:r w:rsidR="00A855A8">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color w:val="1D2129"/>
          <w:sz w:val="24"/>
          <w:szCs w:val="24"/>
          <w:shd w:val="clear" w:color="auto" w:fill="FFFFFF"/>
        </w:rPr>
        <w:t>(1999)</w:t>
      </w:r>
      <w:r w:rsidR="00A855A8">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i/>
          <w:color w:val="1D2129"/>
          <w:sz w:val="24"/>
          <w:szCs w:val="24"/>
          <w:shd w:val="clear" w:color="auto" w:fill="FFFFFF"/>
        </w:rPr>
        <w:t>Los pasos previos</w:t>
      </w:r>
      <w:r w:rsidR="00A855A8">
        <w:rPr>
          <w:rFonts w:ascii="Times New Roman" w:hAnsi="Times New Roman" w:cs="Times New Roman"/>
          <w:i/>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Buenos Aires, </w:t>
      </w:r>
      <w:r w:rsidR="00A855A8">
        <w:rPr>
          <w:rFonts w:ascii="Times New Roman" w:hAnsi="Times New Roman" w:cs="Times New Roman"/>
          <w:color w:val="1D2129"/>
          <w:sz w:val="24"/>
          <w:szCs w:val="24"/>
          <w:shd w:val="clear" w:color="auto" w:fill="FFFFFF"/>
        </w:rPr>
        <w:t xml:space="preserve">Argentina: </w:t>
      </w:r>
      <w:r w:rsidRPr="00C81E39">
        <w:rPr>
          <w:rFonts w:ascii="Times New Roman" w:hAnsi="Times New Roman" w:cs="Times New Roman"/>
          <w:color w:val="1D2129"/>
          <w:sz w:val="24"/>
          <w:szCs w:val="24"/>
          <w:shd w:val="clear" w:color="auto" w:fill="FFFFFF"/>
        </w:rPr>
        <w:t xml:space="preserve">Adriana Hidalgo. </w:t>
      </w:r>
    </w:p>
    <w:p w:rsidR="00C81E39" w:rsidRDefault="00C81E39" w:rsidP="00C81E39">
      <w:pPr>
        <w:ind w:left="709" w:hanging="709"/>
        <w:rPr>
          <w:rFonts w:ascii="Times New Roman" w:hAnsi="Times New Roman" w:cs="Times New Roman"/>
          <w:b/>
          <w:color w:val="1D2129"/>
          <w:sz w:val="24"/>
          <w:szCs w:val="24"/>
          <w:shd w:val="clear" w:color="auto" w:fill="FFFFFF"/>
        </w:rPr>
      </w:pPr>
    </w:p>
    <w:p w:rsidR="00C81E39" w:rsidRDefault="00C81E39" w:rsidP="00C81E39">
      <w:pPr>
        <w:ind w:left="709" w:hanging="709"/>
        <w:jc w:val="both"/>
        <w:rPr>
          <w:rFonts w:ascii="Times New Roman" w:hAnsi="Times New Roman" w:cs="Times New Roman"/>
          <w:b/>
          <w:color w:val="1D2129"/>
          <w:sz w:val="24"/>
          <w:szCs w:val="24"/>
          <w:shd w:val="clear" w:color="auto" w:fill="FFFFFF"/>
        </w:rPr>
      </w:pPr>
      <w:r w:rsidRPr="00C81E39">
        <w:rPr>
          <w:rFonts w:ascii="Times New Roman" w:hAnsi="Times New Roman" w:cs="Times New Roman"/>
          <w:b/>
          <w:color w:val="1D2129"/>
          <w:sz w:val="24"/>
          <w:szCs w:val="24"/>
          <w:shd w:val="clear" w:color="auto" w:fill="FFFFFF"/>
        </w:rPr>
        <w:t>Fuentes</w:t>
      </w:r>
    </w:p>
    <w:p w:rsidR="00C81E39" w:rsidRPr="00C81E39" w:rsidRDefault="00C81E39" w:rsidP="00C81E39">
      <w:pPr>
        <w:ind w:left="709" w:hanging="709"/>
        <w:jc w:val="both"/>
        <w:rPr>
          <w:rFonts w:ascii="Times New Roman" w:hAnsi="Times New Roman" w:cs="Times New Roman"/>
          <w:color w:val="1D2129"/>
          <w:sz w:val="24"/>
          <w:szCs w:val="24"/>
          <w:u w:val="single"/>
          <w:shd w:val="clear" w:color="auto" w:fill="FFFFFF"/>
        </w:rPr>
      </w:pPr>
      <w:r w:rsidRPr="00C81E39">
        <w:rPr>
          <w:rFonts w:ascii="Times New Roman" w:hAnsi="Times New Roman" w:cs="Times New Roman"/>
          <w:i/>
          <w:color w:val="1D2129"/>
          <w:sz w:val="24"/>
          <w:szCs w:val="24"/>
          <w:shd w:val="clear" w:color="auto" w:fill="FFFFFF"/>
        </w:rPr>
        <w:t>La Razón</w:t>
      </w:r>
      <w:r w:rsidRPr="00C81E39">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i/>
          <w:color w:val="1D2129"/>
          <w:sz w:val="24"/>
          <w:szCs w:val="24"/>
          <w:shd w:val="clear" w:color="auto" w:fill="FFFFFF"/>
        </w:rPr>
        <w:t>Primera Plana</w:t>
      </w:r>
      <w:r w:rsidRPr="00C81E39">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i/>
          <w:color w:val="1D2129"/>
          <w:sz w:val="24"/>
          <w:szCs w:val="24"/>
          <w:shd w:val="clear" w:color="auto" w:fill="FFFFFF"/>
        </w:rPr>
        <w:t>La Prensa</w:t>
      </w:r>
      <w:r w:rsidRPr="00C81E39">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i/>
          <w:color w:val="1D2129"/>
          <w:sz w:val="24"/>
          <w:szCs w:val="24"/>
          <w:shd w:val="clear" w:color="auto" w:fill="FFFFFF"/>
        </w:rPr>
        <w:t>Ya</w:t>
      </w:r>
      <w:proofErr w:type="gramStart"/>
      <w:r w:rsidRPr="00C81E39">
        <w:rPr>
          <w:rFonts w:ascii="Times New Roman" w:hAnsi="Times New Roman" w:cs="Times New Roman"/>
          <w:i/>
          <w:color w:val="1D2129"/>
          <w:sz w:val="24"/>
          <w:szCs w:val="24"/>
          <w:shd w:val="clear" w:color="auto" w:fill="FFFFFF"/>
        </w:rPr>
        <w:t>!</w:t>
      </w:r>
      <w:proofErr w:type="gramEnd"/>
      <w:r w:rsidRPr="00C81E39">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i/>
          <w:color w:val="1D2129"/>
          <w:sz w:val="24"/>
          <w:szCs w:val="24"/>
          <w:shd w:val="clear" w:color="auto" w:fill="FFFFFF"/>
        </w:rPr>
        <w:t>El Descamisado</w:t>
      </w:r>
      <w:r w:rsidRPr="00C81E39">
        <w:rPr>
          <w:rFonts w:ascii="Times New Roman" w:hAnsi="Times New Roman" w:cs="Times New Roman"/>
          <w:color w:val="1D2129"/>
          <w:sz w:val="24"/>
          <w:szCs w:val="24"/>
          <w:shd w:val="clear" w:color="auto" w:fill="FFFFFF"/>
        </w:rPr>
        <w:t xml:space="preserve">, </w:t>
      </w:r>
      <w:r w:rsidRPr="00C81E39">
        <w:rPr>
          <w:rFonts w:ascii="Times New Roman" w:hAnsi="Times New Roman" w:cs="Times New Roman"/>
          <w:i/>
          <w:color w:val="1D2129"/>
          <w:sz w:val="24"/>
          <w:szCs w:val="24"/>
          <w:shd w:val="clear" w:color="auto" w:fill="FFFFFF"/>
        </w:rPr>
        <w:t>UOM</w:t>
      </w:r>
      <w:r w:rsidRPr="00C81E39">
        <w:rPr>
          <w:rFonts w:ascii="Times New Roman" w:hAnsi="Times New Roman" w:cs="Times New Roman"/>
          <w:color w:val="1D2129"/>
          <w:sz w:val="24"/>
          <w:szCs w:val="24"/>
          <w:shd w:val="clear" w:color="auto" w:fill="FFFFFF"/>
        </w:rPr>
        <w:t>, CPM Fondo DIPPBA - División Central de Documentación</w:t>
      </w:r>
      <w:r>
        <w:rPr>
          <w:rFonts w:ascii="Times New Roman" w:hAnsi="Times New Roman" w:cs="Times New Roman"/>
          <w:color w:val="1D2129"/>
          <w:sz w:val="24"/>
          <w:szCs w:val="24"/>
          <w:shd w:val="clear" w:color="auto" w:fill="FFFFFF"/>
        </w:rPr>
        <w:t>,</w:t>
      </w:r>
      <w:r w:rsidRPr="00C81E39">
        <w:rPr>
          <w:rFonts w:ascii="Times New Roman" w:hAnsi="Times New Roman" w:cs="Times New Roman"/>
          <w:color w:val="1D2129"/>
          <w:sz w:val="24"/>
          <w:szCs w:val="24"/>
          <w:shd w:val="clear" w:color="auto" w:fill="FFFFFF"/>
        </w:rPr>
        <w:t xml:space="preserve"> Registro y Archivo.</w:t>
      </w:r>
    </w:p>
    <w:p w:rsidR="00E45923" w:rsidRPr="003A2C45" w:rsidRDefault="00E45923" w:rsidP="00C81E39">
      <w:pPr>
        <w:rPr>
          <w:rFonts w:ascii="Times New Roman" w:hAnsi="Times New Roman" w:cs="Times New Roman"/>
          <w:sz w:val="24"/>
          <w:szCs w:val="24"/>
        </w:rPr>
      </w:pPr>
    </w:p>
    <w:sectPr w:rsidR="00E45923" w:rsidRPr="003A2C45" w:rsidSect="00581845">
      <w:headerReference w:type="default" r:id="rId11"/>
      <w:footerReference w:type="default" r:id="rId12"/>
      <w:pgSz w:w="12240" w:h="15840" w:code="122"/>
      <w:pgMar w:top="1440" w:right="1440" w:bottom="1440" w:left="1440" w:header="709" w:footer="709"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64A" w:rsidRDefault="00B5464A" w:rsidP="001D54B6">
      <w:pPr>
        <w:spacing w:after="0" w:line="240" w:lineRule="auto"/>
      </w:pPr>
      <w:r>
        <w:separator/>
      </w:r>
    </w:p>
  </w:endnote>
  <w:endnote w:type="continuationSeparator" w:id="0">
    <w:p w:rsidR="00B5464A" w:rsidRDefault="00B5464A" w:rsidP="001D5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1F" w:rsidRDefault="00A6701F">
    <w:pPr>
      <w:pStyle w:val="Piedepgina"/>
      <w:jc w:val="right"/>
    </w:pPr>
  </w:p>
  <w:p w:rsidR="00217DB9" w:rsidRDefault="00217DB9" w:rsidP="00217DB9">
    <w:pPr>
      <w:pStyle w:val="Encabezado"/>
      <w:jc w:val="center"/>
      <w:rPr>
        <w:rFonts w:ascii="Arial" w:hAnsi="Arial" w:cs="Arial"/>
        <w:i/>
        <w:sz w:val="16"/>
        <w:szCs w:val="16"/>
      </w:rPr>
    </w:pPr>
    <w:bookmarkStart w:id="0" w:name="OLE_LINK1"/>
    <w:bookmarkStart w:id="1" w:name="OLE_LINK2"/>
    <w:bookmarkStart w:id="2" w:name="_Hlk484518231"/>
  </w:p>
  <w:p w:rsidR="00217DB9" w:rsidRDefault="00217DB9" w:rsidP="00217DB9">
    <w:pPr>
      <w:pStyle w:val="Encabezado"/>
      <w:jc w:val="center"/>
      <w:rPr>
        <w:rFonts w:ascii="Arial" w:hAnsi="Arial" w:cs="Arial"/>
        <w:i/>
        <w:sz w:val="16"/>
        <w:szCs w:val="16"/>
      </w:rPr>
    </w:pPr>
  </w:p>
  <w:p w:rsidR="00217DB9" w:rsidRDefault="00217DB9" w:rsidP="00217DB9">
    <w:pPr>
      <w:pStyle w:val="Encabezado"/>
      <w:jc w:val="center"/>
      <w:rPr>
        <w:rFonts w:ascii="Arial" w:hAnsi="Arial" w:cs="Arial"/>
        <w:sz w:val="16"/>
        <w:szCs w:val="16"/>
      </w:rPr>
    </w:pPr>
    <w:bookmarkStart w:id="3" w:name="OLE_LINK13"/>
    <w:bookmarkStart w:id="4" w:name="OLE_LINK14"/>
    <w:r w:rsidRPr="005B5D7B">
      <w:rPr>
        <w:rFonts w:ascii="Arial" w:hAnsi="Arial" w:cs="Arial"/>
        <w:i/>
        <w:sz w:val="16"/>
        <w:szCs w:val="16"/>
      </w:rPr>
      <w:t>Antigua Matanza. Revista de Historia Regional</w:t>
    </w:r>
    <w:r>
      <w:rPr>
        <w:rFonts w:ascii="Arial" w:hAnsi="Arial" w:cs="Arial"/>
        <w:i/>
        <w:sz w:val="16"/>
        <w:szCs w:val="16"/>
      </w:rPr>
      <w:t>, 1</w:t>
    </w:r>
    <w:r w:rsidR="00A872B1">
      <w:rPr>
        <w:rFonts w:ascii="Arial" w:hAnsi="Arial" w:cs="Arial"/>
        <w:sz w:val="16"/>
        <w:szCs w:val="16"/>
      </w:rPr>
      <w:t>(2</w:t>
    </w:r>
    <w:r>
      <w:rPr>
        <w:rFonts w:ascii="Arial" w:hAnsi="Arial" w:cs="Arial"/>
        <w:sz w:val="16"/>
        <w:szCs w:val="16"/>
      </w:rPr>
      <w:t xml:space="preserve">), </w:t>
    </w:r>
    <w:r w:rsidR="00581845">
      <w:rPr>
        <w:rFonts w:ascii="Arial" w:hAnsi="Arial" w:cs="Arial"/>
        <w:sz w:val="16"/>
        <w:szCs w:val="16"/>
      </w:rPr>
      <w:t>40</w:t>
    </w:r>
    <w:r w:rsidR="00A872B1">
      <w:rPr>
        <w:rFonts w:ascii="Arial" w:hAnsi="Arial" w:cs="Arial"/>
        <w:sz w:val="16"/>
        <w:szCs w:val="16"/>
      </w:rPr>
      <w:t>-</w:t>
    </w:r>
    <w:r w:rsidR="00581845">
      <w:rPr>
        <w:rFonts w:ascii="Arial" w:hAnsi="Arial" w:cs="Arial"/>
        <w:sz w:val="16"/>
        <w:szCs w:val="16"/>
      </w:rPr>
      <w:t>71</w:t>
    </w:r>
    <w:r>
      <w:rPr>
        <w:rFonts w:ascii="Arial" w:hAnsi="Arial" w:cs="Arial"/>
        <w:sz w:val="16"/>
        <w:szCs w:val="16"/>
      </w:rPr>
      <w:t>.</w:t>
    </w:r>
  </w:p>
  <w:p w:rsidR="00217DB9" w:rsidRPr="00AD190F" w:rsidRDefault="00217DB9" w:rsidP="00217DB9">
    <w:pPr>
      <w:pStyle w:val="Encabezado"/>
      <w:jc w:val="center"/>
      <w:rPr>
        <w:rFonts w:ascii="Arial" w:hAnsi="Arial" w:cs="Arial"/>
        <w:sz w:val="16"/>
        <w:szCs w:val="16"/>
        <w:lang w:val="en-US"/>
      </w:rPr>
    </w:pPr>
    <w:r w:rsidRPr="00AD190F">
      <w:rPr>
        <w:rFonts w:ascii="Arial" w:hAnsi="Arial" w:cs="Arial"/>
        <w:sz w:val="16"/>
        <w:szCs w:val="16"/>
        <w:lang w:val="en-US"/>
      </w:rPr>
      <w:t xml:space="preserve">ISSN </w:t>
    </w:r>
    <w:r w:rsidR="00F21AF4" w:rsidRPr="00AD190F">
      <w:rPr>
        <w:rFonts w:ascii="Arial" w:hAnsi="Arial" w:cs="Arial"/>
        <w:sz w:val="16"/>
        <w:szCs w:val="16"/>
        <w:lang w:val="en-US"/>
      </w:rPr>
      <w:t>2545-8701</w:t>
    </w:r>
  </w:p>
  <w:p w:rsidR="00217DB9" w:rsidRPr="00AD190F" w:rsidRDefault="00217DB9" w:rsidP="00217DB9">
    <w:pPr>
      <w:pStyle w:val="Encabezado"/>
      <w:jc w:val="center"/>
      <w:rPr>
        <w:rFonts w:ascii="Arial" w:hAnsi="Arial" w:cs="Arial"/>
        <w:sz w:val="16"/>
        <w:szCs w:val="16"/>
        <w:lang w:val="en-US"/>
      </w:rPr>
    </w:pPr>
    <w:r w:rsidRPr="00AD190F">
      <w:rPr>
        <w:rFonts w:ascii="Arial" w:hAnsi="Arial" w:cs="Arial"/>
        <w:sz w:val="16"/>
        <w:szCs w:val="16"/>
        <w:lang w:val="en-US"/>
      </w:rPr>
      <w:t xml:space="preserve">URL: </w:t>
    </w:r>
    <w:hyperlink r:id="rId1" w:history="1">
      <w:r w:rsidRPr="00AD190F">
        <w:rPr>
          <w:rStyle w:val="Hipervnculo"/>
          <w:rFonts w:ascii="Arial" w:hAnsi="Arial" w:cs="Arial"/>
          <w:color w:val="auto"/>
          <w:sz w:val="16"/>
          <w:szCs w:val="16"/>
          <w:u w:val="none"/>
          <w:lang w:val="en-US"/>
        </w:rPr>
        <w:t>http://antigua.unlam.edu.ar</w:t>
      </w:r>
    </w:hyperlink>
    <w:bookmarkEnd w:id="0"/>
    <w:bookmarkEnd w:id="1"/>
    <w:bookmarkEnd w:id="2"/>
    <w:bookmarkEnd w:id="3"/>
    <w:bookmarkEnd w:id="4"/>
  </w:p>
  <w:p w:rsidR="00217DB9" w:rsidRPr="00AD190F" w:rsidRDefault="00217DB9" w:rsidP="00217DB9">
    <w:pPr>
      <w:pStyle w:val="Encabezado"/>
      <w:jc w:val="center"/>
      <w:rPr>
        <w:rFonts w:ascii="Arial" w:hAnsi="Arial" w:cs="Arial"/>
        <w:sz w:val="16"/>
        <w:szCs w:val="16"/>
        <w:lang w:val="en-US"/>
      </w:rPr>
    </w:pPr>
  </w:p>
  <w:p w:rsidR="00A6701F" w:rsidRPr="00217DB9" w:rsidRDefault="00217DB9" w:rsidP="00217DB9">
    <w:pPr>
      <w:pStyle w:val="Encabezado"/>
      <w:jc w:val="right"/>
      <w:rPr>
        <w:rFonts w:ascii="Arial" w:hAnsi="Arial" w:cs="Arial"/>
        <w:sz w:val="20"/>
        <w:szCs w:val="20"/>
        <w:lang w:val="en-US"/>
      </w:rPr>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B861B6" w:rsidRPr="00ED0D93">
      <w:rPr>
        <w:rFonts w:ascii="Arial" w:hAnsi="Arial" w:cs="Arial"/>
        <w:sz w:val="24"/>
        <w:szCs w:val="24"/>
        <w:lang w:val="en-US"/>
      </w:rPr>
      <w:fldChar w:fldCharType="begin"/>
    </w:r>
    <w:r w:rsidRPr="00ED0D93">
      <w:rPr>
        <w:rFonts w:ascii="Arial" w:hAnsi="Arial" w:cs="Arial"/>
        <w:sz w:val="24"/>
        <w:szCs w:val="24"/>
        <w:lang w:val="en-US"/>
      </w:rPr>
      <w:instrText xml:space="preserve"> PAGE   \* MERGEFORMAT </w:instrText>
    </w:r>
    <w:r w:rsidR="00B861B6" w:rsidRPr="00ED0D93">
      <w:rPr>
        <w:rFonts w:ascii="Arial" w:hAnsi="Arial" w:cs="Arial"/>
        <w:sz w:val="24"/>
        <w:szCs w:val="24"/>
        <w:lang w:val="en-US"/>
      </w:rPr>
      <w:fldChar w:fldCharType="separate"/>
    </w:r>
    <w:r w:rsidR="00581845" w:rsidRPr="00581845">
      <w:rPr>
        <w:rFonts w:ascii="Arial" w:hAnsi="Arial" w:cs="Arial"/>
        <w:b/>
        <w:noProof/>
        <w:lang w:val="en-US"/>
      </w:rPr>
      <w:t>41</w:t>
    </w:r>
    <w:r w:rsidR="00B861B6" w:rsidRPr="00ED0D93">
      <w:rPr>
        <w:rFonts w:ascii="Arial" w:hAnsi="Arial" w:cs="Arial"/>
        <w:sz w:val="24"/>
        <w:szCs w:val="24"/>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64A" w:rsidRDefault="00B5464A" w:rsidP="001D54B6">
      <w:pPr>
        <w:spacing w:after="0" w:line="240" w:lineRule="auto"/>
      </w:pPr>
      <w:r>
        <w:separator/>
      </w:r>
    </w:p>
  </w:footnote>
  <w:footnote w:type="continuationSeparator" w:id="0">
    <w:p w:rsidR="00B5464A" w:rsidRDefault="00B5464A" w:rsidP="001D54B6">
      <w:pPr>
        <w:spacing w:after="0" w:line="240" w:lineRule="auto"/>
      </w:pPr>
      <w:r>
        <w:continuationSeparator/>
      </w:r>
    </w:p>
  </w:footnote>
  <w:footnote w:id="1">
    <w:p w:rsidR="00217DB9" w:rsidRPr="0035419A" w:rsidRDefault="00217DB9" w:rsidP="00217DB9">
      <w:pPr>
        <w:pStyle w:val="Textonotapie"/>
        <w:jc w:val="both"/>
        <w:rPr>
          <w:rFonts w:ascii="Times New Roman" w:hAnsi="Times New Roman" w:cs="Times New Roman"/>
          <w:lang w:val="es-ES"/>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A872B1" w:rsidRPr="00202836">
        <w:rPr>
          <w:rFonts w:ascii="Times New Roman" w:hAnsi="Times New Roman" w:cs="Times New Roman"/>
          <w:sz w:val="24"/>
          <w:szCs w:val="24"/>
          <w:lang w:eastAsia="es-AR"/>
        </w:rPr>
        <w:t>CEIL/CONICET; UNLaM. Investigador del CONICET en el CEIL. Profesor Adjunto en la Universidad Nacional de La Matanza. Dr. en Ciencias Sociales.</w:t>
      </w:r>
      <w:r w:rsidRPr="0035419A">
        <w:rPr>
          <w:rFonts w:ascii="Times New Roman" w:hAnsi="Times New Roman" w:cs="Times New Roman"/>
        </w:rPr>
        <w:t xml:space="preserve"> </w:t>
      </w:r>
    </w:p>
  </w:footnote>
  <w:footnote w:id="2">
    <w:p w:rsidR="00C81E39" w:rsidRPr="00DC188C" w:rsidRDefault="00C81E39" w:rsidP="00C81E39">
      <w:pPr>
        <w:pStyle w:val="Textonotapie"/>
        <w:jc w:val="both"/>
        <w:rPr>
          <w:rFonts w:ascii="Times New Roman" w:hAnsi="Times New Roman" w:cs="Times New Roman"/>
          <w:lang w:val="es-MX"/>
        </w:rPr>
      </w:pPr>
      <w:r w:rsidRPr="00DC188C">
        <w:rPr>
          <w:rStyle w:val="Refdenotaalpie"/>
          <w:rFonts w:ascii="Times New Roman" w:hAnsi="Times New Roman" w:cs="Times New Roman"/>
        </w:rPr>
        <w:footnoteRef/>
      </w:r>
      <w:r w:rsidRPr="00DC188C">
        <w:rPr>
          <w:rFonts w:ascii="Times New Roman" w:hAnsi="Times New Roman" w:cs="Times New Roman"/>
        </w:rPr>
        <w:t xml:space="preserve"> </w:t>
      </w:r>
      <w:r w:rsidRPr="00DC188C">
        <w:rPr>
          <w:rFonts w:ascii="Times New Roman" w:hAnsi="Times New Roman" w:cs="Times New Roman"/>
          <w:lang w:val="es-MX"/>
        </w:rPr>
        <w:t xml:space="preserve">El presente artículo es un adelanto de los resultados de las investigaciones producidas en el marco del proyecto </w:t>
      </w:r>
      <w:r w:rsidRPr="00DC188C">
        <w:rPr>
          <w:rFonts w:ascii="Times New Roman" w:hAnsi="Times New Roman" w:cs="Times New Roman"/>
        </w:rPr>
        <w:t xml:space="preserve">PICT 2014-3283 (ANPCYT-MINCYT) “Proyección política del sindicalismo. Los metalúrgicos de La Matanza y Morón, entre la confrontación y la conciliación (1966-1976)”, llevadas a cabo por el autor y por un grupo investigador conformado por Claudio </w:t>
      </w:r>
      <w:proofErr w:type="spellStart"/>
      <w:r w:rsidRPr="00DC188C">
        <w:rPr>
          <w:rFonts w:ascii="Times New Roman" w:hAnsi="Times New Roman" w:cs="Times New Roman"/>
        </w:rPr>
        <w:t>Pantanetti</w:t>
      </w:r>
      <w:proofErr w:type="spellEnd"/>
      <w:r>
        <w:rPr>
          <w:rFonts w:ascii="Times New Roman" w:hAnsi="Times New Roman" w:cs="Times New Roman"/>
        </w:rPr>
        <w:t xml:space="preserve"> (que estudia el caso Martín Amato)</w:t>
      </w:r>
      <w:r w:rsidRPr="00DC188C">
        <w:rPr>
          <w:rFonts w:ascii="Times New Roman" w:hAnsi="Times New Roman" w:cs="Times New Roman"/>
        </w:rPr>
        <w:t xml:space="preserve">, Gabriela Medina </w:t>
      </w:r>
      <w:r>
        <w:rPr>
          <w:rFonts w:ascii="Times New Roman" w:hAnsi="Times New Roman" w:cs="Times New Roman"/>
        </w:rPr>
        <w:t xml:space="preserve">(caso Santa Rosa) </w:t>
      </w:r>
      <w:r w:rsidRPr="00DC188C">
        <w:rPr>
          <w:rFonts w:ascii="Times New Roman" w:hAnsi="Times New Roman" w:cs="Times New Roman"/>
        </w:rPr>
        <w:t>y Maximiliano Ríos</w:t>
      </w:r>
      <w:r>
        <w:rPr>
          <w:rFonts w:ascii="Times New Roman" w:hAnsi="Times New Roman" w:cs="Times New Roman"/>
        </w:rPr>
        <w:t xml:space="preserve"> (caso </w:t>
      </w:r>
      <w:proofErr w:type="spellStart"/>
      <w:r>
        <w:rPr>
          <w:rFonts w:ascii="Times New Roman" w:hAnsi="Times New Roman" w:cs="Times New Roman"/>
        </w:rPr>
        <w:t>Insud</w:t>
      </w:r>
      <w:proofErr w:type="spellEnd"/>
      <w:r>
        <w:rPr>
          <w:rFonts w:ascii="Times New Roman" w:hAnsi="Times New Roman" w:cs="Times New Roman"/>
        </w:rPr>
        <w:t>)</w:t>
      </w:r>
      <w:r w:rsidRPr="00DC188C">
        <w:rPr>
          <w:rFonts w:ascii="Times New Roman" w:hAnsi="Times New Roman" w:cs="Times New Roman"/>
        </w:rPr>
        <w:t>, y que serán publicadas en un libro durante 2017.</w:t>
      </w:r>
    </w:p>
  </w:footnote>
  <w:footnote w:id="3">
    <w:p w:rsidR="00C81E39" w:rsidRPr="00126B5C" w:rsidRDefault="00C81E39" w:rsidP="00C81E39">
      <w:pPr>
        <w:pStyle w:val="Sinespaciado"/>
        <w:rPr>
          <w:rFonts w:ascii="Times New Roman" w:hAnsi="Times New Roman" w:cs="Times New Roman"/>
          <w:sz w:val="20"/>
          <w:szCs w:val="20"/>
        </w:rPr>
      </w:pPr>
      <w:r w:rsidRPr="00126B5C">
        <w:rPr>
          <w:rStyle w:val="Refdenotaalpie"/>
          <w:rFonts w:ascii="Times New Roman" w:hAnsi="Times New Roman" w:cs="Times New Roman"/>
          <w:sz w:val="20"/>
          <w:szCs w:val="20"/>
        </w:rPr>
        <w:footnoteRef/>
      </w:r>
      <w:r w:rsidRPr="00126B5C">
        <w:rPr>
          <w:rFonts w:ascii="Times New Roman" w:hAnsi="Times New Roman" w:cs="Times New Roman"/>
          <w:sz w:val="20"/>
          <w:szCs w:val="20"/>
        </w:rPr>
        <w:t xml:space="preserve"> </w:t>
      </w:r>
      <w:r w:rsidRPr="00126B5C">
        <w:rPr>
          <w:rFonts w:ascii="Times New Roman" w:hAnsi="Times New Roman" w:cs="Times New Roman"/>
          <w:i/>
          <w:sz w:val="20"/>
          <w:szCs w:val="20"/>
        </w:rPr>
        <w:t>UOM</w:t>
      </w:r>
      <w:r w:rsidRPr="00126B5C">
        <w:rPr>
          <w:rFonts w:ascii="Times New Roman" w:hAnsi="Times New Roman" w:cs="Times New Roman"/>
          <w:sz w:val="20"/>
          <w:szCs w:val="20"/>
        </w:rPr>
        <w:t xml:space="preserve">, año 1, n 3, 28 de agosto de 1946, sin pág. Agradezco a José </w:t>
      </w:r>
      <w:proofErr w:type="spellStart"/>
      <w:r w:rsidRPr="00126B5C">
        <w:rPr>
          <w:rFonts w:ascii="Times New Roman" w:hAnsi="Times New Roman" w:cs="Times New Roman"/>
          <w:sz w:val="20"/>
          <w:szCs w:val="20"/>
        </w:rPr>
        <w:t>Marcilese</w:t>
      </w:r>
      <w:proofErr w:type="spellEnd"/>
      <w:r w:rsidRPr="00126B5C">
        <w:rPr>
          <w:rFonts w:ascii="Times New Roman" w:hAnsi="Times New Roman" w:cs="Times New Roman"/>
          <w:sz w:val="20"/>
          <w:szCs w:val="20"/>
        </w:rPr>
        <w:t xml:space="preserve"> la copia </w:t>
      </w:r>
      <w:r>
        <w:rPr>
          <w:rFonts w:ascii="Times New Roman" w:hAnsi="Times New Roman" w:cs="Times New Roman"/>
          <w:sz w:val="20"/>
          <w:szCs w:val="20"/>
        </w:rPr>
        <w:t xml:space="preserve">del ejemplar de </w:t>
      </w:r>
      <w:r w:rsidRPr="007468E5">
        <w:rPr>
          <w:rFonts w:ascii="Times New Roman" w:hAnsi="Times New Roman" w:cs="Times New Roman"/>
          <w:i/>
          <w:sz w:val="20"/>
          <w:szCs w:val="20"/>
        </w:rPr>
        <w:t>UOM</w:t>
      </w:r>
      <w:r w:rsidRPr="00126B5C">
        <w:rPr>
          <w:rFonts w:ascii="Times New Roman" w:hAnsi="Times New Roman" w:cs="Times New Roman"/>
          <w:sz w:val="20"/>
          <w:szCs w:val="20"/>
        </w:rPr>
        <w:t xml:space="preserve">. </w:t>
      </w:r>
    </w:p>
  </w:footnote>
  <w:footnote w:id="4">
    <w:p w:rsidR="00C81E39" w:rsidRPr="00126B5C" w:rsidRDefault="00C81E39" w:rsidP="00C81E39">
      <w:pPr>
        <w:pStyle w:val="Sinespaciado"/>
        <w:jc w:val="both"/>
        <w:rPr>
          <w:rFonts w:ascii="Times New Roman" w:hAnsi="Times New Roman" w:cs="Times New Roman"/>
          <w:sz w:val="20"/>
          <w:szCs w:val="20"/>
        </w:rPr>
      </w:pPr>
      <w:r w:rsidRPr="00126B5C">
        <w:rPr>
          <w:rStyle w:val="Refdenotaalpie"/>
          <w:rFonts w:ascii="Times New Roman" w:hAnsi="Times New Roman" w:cs="Times New Roman"/>
          <w:sz w:val="20"/>
          <w:szCs w:val="20"/>
        </w:rPr>
        <w:footnoteRef/>
      </w:r>
      <w:r w:rsidRPr="00126B5C">
        <w:rPr>
          <w:rFonts w:ascii="Times New Roman" w:hAnsi="Times New Roman" w:cs="Times New Roman"/>
          <w:sz w:val="20"/>
          <w:szCs w:val="20"/>
        </w:rPr>
        <w:t xml:space="preserve"> Los nombres que señalan son: José María </w:t>
      </w:r>
      <w:proofErr w:type="spellStart"/>
      <w:r w:rsidRPr="00126B5C">
        <w:rPr>
          <w:rFonts w:ascii="Times New Roman" w:hAnsi="Times New Roman" w:cs="Times New Roman"/>
          <w:sz w:val="20"/>
          <w:szCs w:val="20"/>
        </w:rPr>
        <w:t>Massa</w:t>
      </w:r>
      <w:proofErr w:type="spellEnd"/>
      <w:r w:rsidRPr="00126B5C">
        <w:rPr>
          <w:rFonts w:ascii="Times New Roman" w:hAnsi="Times New Roman" w:cs="Times New Roman"/>
          <w:sz w:val="20"/>
          <w:szCs w:val="20"/>
        </w:rPr>
        <w:t xml:space="preserve">, Juan </w:t>
      </w:r>
      <w:proofErr w:type="spellStart"/>
      <w:r w:rsidRPr="00126B5C">
        <w:rPr>
          <w:rFonts w:ascii="Times New Roman" w:hAnsi="Times New Roman" w:cs="Times New Roman"/>
          <w:sz w:val="20"/>
          <w:szCs w:val="20"/>
        </w:rPr>
        <w:t>Spina</w:t>
      </w:r>
      <w:proofErr w:type="spellEnd"/>
      <w:r w:rsidRPr="00126B5C">
        <w:rPr>
          <w:rFonts w:ascii="Times New Roman" w:hAnsi="Times New Roman" w:cs="Times New Roman"/>
          <w:sz w:val="20"/>
          <w:szCs w:val="20"/>
        </w:rPr>
        <w:t xml:space="preserve">, Luis A. </w:t>
      </w:r>
      <w:proofErr w:type="spellStart"/>
      <w:r w:rsidRPr="00126B5C">
        <w:rPr>
          <w:rFonts w:ascii="Times New Roman" w:hAnsi="Times New Roman" w:cs="Times New Roman"/>
          <w:sz w:val="20"/>
          <w:szCs w:val="20"/>
        </w:rPr>
        <w:t>Gregoric</w:t>
      </w:r>
      <w:proofErr w:type="spellEnd"/>
      <w:r w:rsidRPr="00126B5C">
        <w:rPr>
          <w:rFonts w:ascii="Times New Roman" w:hAnsi="Times New Roman" w:cs="Times New Roman"/>
          <w:sz w:val="20"/>
          <w:szCs w:val="20"/>
        </w:rPr>
        <w:t xml:space="preserve">, Rubén D. </w:t>
      </w:r>
      <w:proofErr w:type="spellStart"/>
      <w:r w:rsidRPr="00126B5C">
        <w:rPr>
          <w:rFonts w:ascii="Times New Roman" w:hAnsi="Times New Roman" w:cs="Times New Roman"/>
          <w:sz w:val="20"/>
          <w:szCs w:val="20"/>
        </w:rPr>
        <w:t>Villalva</w:t>
      </w:r>
      <w:proofErr w:type="spellEnd"/>
      <w:r w:rsidRPr="00126B5C">
        <w:rPr>
          <w:rFonts w:ascii="Times New Roman" w:hAnsi="Times New Roman" w:cs="Times New Roman"/>
          <w:sz w:val="20"/>
          <w:szCs w:val="20"/>
        </w:rPr>
        <w:t xml:space="preserve"> y Emilio </w:t>
      </w:r>
      <w:proofErr w:type="spellStart"/>
      <w:r w:rsidRPr="00126B5C">
        <w:rPr>
          <w:rFonts w:ascii="Times New Roman" w:hAnsi="Times New Roman" w:cs="Times New Roman"/>
          <w:sz w:val="20"/>
          <w:szCs w:val="20"/>
        </w:rPr>
        <w:t>Cingolani</w:t>
      </w:r>
      <w:proofErr w:type="spellEnd"/>
      <w:r w:rsidRPr="00126B5C">
        <w:rPr>
          <w:rFonts w:ascii="Times New Roman" w:hAnsi="Times New Roman" w:cs="Times New Roman"/>
          <w:sz w:val="20"/>
          <w:szCs w:val="20"/>
        </w:rPr>
        <w:t xml:space="preserve">. Sobre su filiación detallan, “Informo que las personas que componen la Comisión directiva del Sindicato ‘Unión Obrera Metalúrgica’, Secc. Matanza, gozan de buen concepto en la localidad como así en el gremio en que actúan, los mismos son conocidos como de filiación política peronista, siendo afiliados en su totalidad al referido partido, su dirigente principal </w:t>
      </w:r>
      <w:proofErr w:type="spellStart"/>
      <w:r w:rsidRPr="00126B5C">
        <w:rPr>
          <w:rFonts w:ascii="Times New Roman" w:hAnsi="Times New Roman" w:cs="Times New Roman"/>
          <w:sz w:val="20"/>
          <w:szCs w:val="20"/>
        </w:rPr>
        <w:t>Srio</w:t>
      </w:r>
      <w:proofErr w:type="spellEnd"/>
      <w:r w:rsidRPr="00126B5C">
        <w:rPr>
          <w:rFonts w:ascii="Times New Roman" w:hAnsi="Times New Roman" w:cs="Times New Roman"/>
          <w:sz w:val="20"/>
          <w:szCs w:val="20"/>
        </w:rPr>
        <w:t xml:space="preserve">. Gral. Sr. José María </w:t>
      </w:r>
      <w:proofErr w:type="spellStart"/>
      <w:r w:rsidRPr="00126B5C">
        <w:rPr>
          <w:rFonts w:ascii="Times New Roman" w:hAnsi="Times New Roman" w:cs="Times New Roman"/>
          <w:sz w:val="20"/>
          <w:szCs w:val="20"/>
        </w:rPr>
        <w:t>Massa</w:t>
      </w:r>
      <w:proofErr w:type="spellEnd"/>
      <w:r w:rsidRPr="00126B5C">
        <w:rPr>
          <w:rFonts w:ascii="Times New Roman" w:hAnsi="Times New Roman" w:cs="Times New Roman"/>
          <w:sz w:val="20"/>
          <w:szCs w:val="20"/>
        </w:rPr>
        <w:t xml:space="preserve"> goza de muy buen concepto en la localidad y dentro del gremio en que actúa, es la persona de mayor arraigo dentro de la entidad, en cuanto a gravitación gremial esta tiene afectos dentro de su gremio y en esta localidad, que su arraigo político dentro del partido peronista es relativo” 25 de octubre de 1955 (CPM Fondo DIPPBA, División Central de Documentación Registro y Archivo, Mesa B, Carpeta 78, legajo 2. Matanza 1era. UOM Matanza, fojas 1-2). La sede era la misma que ocupa hoy, en Avenida de Mayo 2615, Ramos Mejía, La Matanza.</w:t>
      </w:r>
    </w:p>
  </w:footnote>
  <w:footnote w:id="5">
    <w:p w:rsidR="00C81E39" w:rsidRPr="00126B5C" w:rsidRDefault="00C81E39" w:rsidP="00C81E39">
      <w:pPr>
        <w:pStyle w:val="Sinespaciado"/>
        <w:jc w:val="both"/>
        <w:rPr>
          <w:rFonts w:ascii="Times New Roman" w:hAnsi="Times New Roman" w:cs="Times New Roman"/>
          <w:sz w:val="20"/>
          <w:szCs w:val="20"/>
        </w:rPr>
      </w:pPr>
      <w:r w:rsidRPr="00126B5C">
        <w:rPr>
          <w:rStyle w:val="Refdenotaalpie"/>
          <w:rFonts w:ascii="Times New Roman" w:hAnsi="Times New Roman" w:cs="Times New Roman"/>
          <w:sz w:val="20"/>
          <w:szCs w:val="20"/>
        </w:rPr>
        <w:footnoteRef/>
      </w:r>
      <w:r>
        <w:rPr>
          <w:rFonts w:ascii="Times New Roman" w:hAnsi="Times New Roman" w:cs="Times New Roman"/>
          <w:i/>
          <w:sz w:val="20"/>
          <w:szCs w:val="20"/>
        </w:rPr>
        <w:t xml:space="preserve"> </w:t>
      </w:r>
      <w:r w:rsidRPr="00126B5C">
        <w:rPr>
          <w:rFonts w:ascii="Times New Roman" w:hAnsi="Times New Roman" w:cs="Times New Roman"/>
          <w:i/>
          <w:sz w:val="20"/>
          <w:szCs w:val="20"/>
        </w:rPr>
        <w:t>La Razón</w:t>
      </w:r>
      <w:r w:rsidRPr="00126B5C">
        <w:rPr>
          <w:rFonts w:ascii="Times New Roman" w:hAnsi="Times New Roman" w:cs="Times New Roman"/>
          <w:sz w:val="20"/>
          <w:szCs w:val="20"/>
        </w:rPr>
        <w:t>, miércoles 26 de octubre de 1955, pág. 4.</w:t>
      </w:r>
    </w:p>
  </w:footnote>
  <w:footnote w:id="6">
    <w:p w:rsidR="00C81E39" w:rsidRPr="00126B5C" w:rsidRDefault="00C81E39" w:rsidP="00C81E39">
      <w:pPr>
        <w:pStyle w:val="Sinespaciado"/>
        <w:jc w:val="both"/>
        <w:rPr>
          <w:rFonts w:ascii="Times New Roman" w:hAnsi="Times New Roman" w:cs="Times New Roman"/>
          <w:sz w:val="20"/>
          <w:szCs w:val="20"/>
        </w:rPr>
      </w:pPr>
      <w:r w:rsidRPr="00126B5C">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sidRPr="00126B5C">
        <w:rPr>
          <w:rFonts w:ascii="Times New Roman" w:hAnsi="Times New Roman" w:cs="Times New Roman"/>
          <w:sz w:val="20"/>
          <w:szCs w:val="20"/>
        </w:rPr>
        <w:t xml:space="preserve">Apenas asumido Aramburu se realizó una huelga que entre metalúrgicos logró el ausentismo más grande, 95%. El Gran Buenos Aires fue el centro del paro, y en la región oeste, al lado de La Matanza, en Morón, en el marco de la misma fueron detenidos metalúrgicos de la fábrica ARMCO (que “planeaban actos de sabotaje”); entre ellos se encontraba Jesús </w:t>
      </w:r>
      <w:proofErr w:type="spellStart"/>
      <w:r w:rsidRPr="00126B5C">
        <w:rPr>
          <w:rFonts w:ascii="Times New Roman" w:hAnsi="Times New Roman" w:cs="Times New Roman"/>
          <w:sz w:val="20"/>
          <w:szCs w:val="20"/>
        </w:rPr>
        <w:t>Cacheda</w:t>
      </w:r>
      <w:proofErr w:type="spellEnd"/>
      <w:r w:rsidRPr="00126B5C">
        <w:rPr>
          <w:rFonts w:ascii="Times New Roman" w:hAnsi="Times New Roman" w:cs="Times New Roman"/>
          <w:sz w:val="20"/>
          <w:szCs w:val="20"/>
        </w:rPr>
        <w:t xml:space="preserve">, que trece años más tarde lograría imponerse en las elecciones de la seccional Morón de la UOM, arrebatando una seccional al </w:t>
      </w:r>
      <w:proofErr w:type="spellStart"/>
      <w:r w:rsidRPr="00126B5C">
        <w:rPr>
          <w:rFonts w:ascii="Times New Roman" w:hAnsi="Times New Roman" w:cs="Times New Roman"/>
          <w:sz w:val="20"/>
          <w:szCs w:val="20"/>
        </w:rPr>
        <w:t>vandorismo</w:t>
      </w:r>
      <w:proofErr w:type="spellEnd"/>
      <w:r w:rsidRPr="00126B5C">
        <w:rPr>
          <w:rFonts w:ascii="Times New Roman" w:hAnsi="Times New Roman" w:cs="Times New Roman"/>
          <w:sz w:val="20"/>
          <w:szCs w:val="20"/>
        </w:rPr>
        <w:t xml:space="preserve"> y alistándola en la nueva CGT de los Argentinos (</w:t>
      </w:r>
      <w:proofErr w:type="spellStart"/>
      <w:r w:rsidRPr="00126B5C">
        <w:rPr>
          <w:rFonts w:ascii="Times New Roman" w:hAnsi="Times New Roman" w:cs="Times New Roman"/>
          <w:sz w:val="20"/>
          <w:szCs w:val="20"/>
        </w:rPr>
        <w:t>Dawyd</w:t>
      </w:r>
      <w:proofErr w:type="spellEnd"/>
      <w:r w:rsidRPr="00126B5C">
        <w:rPr>
          <w:rFonts w:ascii="Times New Roman" w:hAnsi="Times New Roman" w:cs="Times New Roman"/>
          <w:sz w:val="20"/>
          <w:szCs w:val="20"/>
        </w:rPr>
        <w:t xml:space="preserve">, 2015; </w:t>
      </w:r>
      <w:r w:rsidRPr="00126B5C">
        <w:rPr>
          <w:rFonts w:ascii="Times New Roman" w:hAnsi="Times New Roman" w:cs="Times New Roman"/>
          <w:i/>
          <w:sz w:val="20"/>
          <w:szCs w:val="20"/>
        </w:rPr>
        <w:t>La Razón</w:t>
      </w:r>
      <w:r w:rsidRPr="00126B5C">
        <w:rPr>
          <w:rFonts w:ascii="Times New Roman" w:hAnsi="Times New Roman" w:cs="Times New Roman"/>
          <w:sz w:val="20"/>
          <w:szCs w:val="20"/>
        </w:rPr>
        <w:t xml:space="preserve">, </w:t>
      </w:r>
      <w:r w:rsidRPr="00126B5C">
        <w:rPr>
          <w:rStyle w:val="xbe"/>
          <w:rFonts w:ascii="Times New Roman" w:hAnsi="Times New Roman" w:cs="Times New Roman"/>
          <w:color w:val="222222"/>
          <w:sz w:val="20"/>
          <w:szCs w:val="20"/>
          <w:shd w:val="clear" w:color="auto" w:fill="FFFFFF"/>
        </w:rPr>
        <w:t>23 de noviembre de 1955, pág.</w:t>
      </w:r>
      <w:r w:rsidRPr="00126B5C">
        <w:rPr>
          <w:rFonts w:ascii="Times New Roman" w:hAnsi="Times New Roman" w:cs="Times New Roman"/>
          <w:sz w:val="20"/>
          <w:szCs w:val="20"/>
        </w:rPr>
        <w:t xml:space="preserve"> 9).</w:t>
      </w:r>
    </w:p>
  </w:footnote>
  <w:footnote w:id="7">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Pr>
          <w:rFonts w:ascii="Times New Roman" w:hAnsi="Times New Roman" w:cs="Times New Roman"/>
        </w:rPr>
        <w:t xml:space="preserve"> </w:t>
      </w:r>
      <w:r w:rsidRPr="00126B5C">
        <w:rPr>
          <w:rFonts w:ascii="Times New Roman" w:hAnsi="Times New Roman" w:cs="Times New Roman"/>
        </w:rPr>
        <w:t>En La Matanza pudimos identificar un sabotaje fracasado en una fábrica metalúrgica, en abril de 1956 (</w:t>
      </w:r>
      <w:r w:rsidRPr="00126B5C">
        <w:rPr>
          <w:rFonts w:ascii="Times New Roman" w:hAnsi="Times New Roman" w:cs="Times New Roman"/>
          <w:i/>
        </w:rPr>
        <w:t>La Razón</w:t>
      </w:r>
      <w:r w:rsidRPr="00126B5C">
        <w:rPr>
          <w:rFonts w:ascii="Times New Roman" w:hAnsi="Times New Roman" w:cs="Times New Roman"/>
        </w:rPr>
        <w:t>, jueves 19 de abril 1956, pág. 6) y de acuerdo con Bernasconi el primer sabotaje fabril fue en SIAM, en Isidro Casanova, en diciembre del mismo año, en el marco</w:t>
      </w:r>
      <w:r>
        <w:rPr>
          <w:rFonts w:ascii="Times New Roman" w:hAnsi="Times New Roman" w:cs="Times New Roman"/>
        </w:rPr>
        <w:t xml:space="preserve"> de la huelga (Bernasconi, 2010, p.</w:t>
      </w:r>
      <w:r w:rsidRPr="00126B5C">
        <w:rPr>
          <w:rFonts w:ascii="Times New Roman" w:hAnsi="Times New Roman" w:cs="Times New Roman"/>
        </w:rPr>
        <w:t xml:space="preserve"> 186).</w:t>
      </w:r>
    </w:p>
  </w:footnote>
  <w:footnote w:id="8">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i/>
        </w:rPr>
        <w:t>La Razón</w:t>
      </w:r>
      <w:r w:rsidRPr="00126B5C">
        <w:rPr>
          <w:rFonts w:ascii="Times New Roman" w:hAnsi="Times New Roman" w:cs="Times New Roman"/>
        </w:rPr>
        <w:t xml:space="preserve">, </w:t>
      </w:r>
      <w:r w:rsidRPr="00126B5C">
        <w:rPr>
          <w:rFonts w:ascii="Times New Roman" w:hAnsi="Times New Roman" w:cs="Times New Roman"/>
          <w:bCs/>
        </w:rPr>
        <w:t>22 de diciembre de 1956, pág. 4.</w:t>
      </w:r>
    </w:p>
  </w:footnote>
  <w:footnote w:id="9">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i/>
        </w:rPr>
        <w:t>La Razón</w:t>
      </w:r>
      <w:r w:rsidRPr="00126B5C">
        <w:rPr>
          <w:rFonts w:ascii="Times New Roman" w:hAnsi="Times New Roman" w:cs="Times New Roman"/>
        </w:rPr>
        <w:t xml:space="preserve">, </w:t>
      </w:r>
      <w:r w:rsidRPr="00126B5C">
        <w:rPr>
          <w:rFonts w:ascii="Times New Roman" w:hAnsi="Times New Roman" w:cs="Times New Roman"/>
          <w:bCs/>
        </w:rPr>
        <w:t>septiembre y octubre de 1956.</w:t>
      </w:r>
    </w:p>
  </w:footnote>
  <w:footnote w:id="10">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i/>
        </w:rPr>
        <w:t>La Prensa</w:t>
      </w:r>
      <w:r w:rsidRPr="00126B5C">
        <w:rPr>
          <w:rFonts w:ascii="Times New Roman" w:hAnsi="Times New Roman" w:cs="Times New Roman"/>
        </w:rPr>
        <w:t xml:space="preserve">, martes 18 de junio de 1957, pág. 8. La lista Blanca estaba compuesta por representantes de empresas más grandes que la Azul; en la primera había delegados de Santa Rosa, </w:t>
      </w:r>
      <w:proofErr w:type="spellStart"/>
      <w:r w:rsidRPr="00126B5C">
        <w:rPr>
          <w:rFonts w:ascii="Times New Roman" w:hAnsi="Times New Roman" w:cs="Times New Roman"/>
        </w:rPr>
        <w:t>Insud</w:t>
      </w:r>
      <w:proofErr w:type="spellEnd"/>
      <w:r w:rsidRPr="00126B5C">
        <w:rPr>
          <w:rFonts w:ascii="Times New Roman" w:hAnsi="Times New Roman" w:cs="Times New Roman"/>
        </w:rPr>
        <w:t xml:space="preserve">, Dante </w:t>
      </w:r>
      <w:proofErr w:type="spellStart"/>
      <w:r>
        <w:rPr>
          <w:rFonts w:ascii="Times New Roman" w:hAnsi="Times New Roman" w:cs="Times New Roman"/>
        </w:rPr>
        <w:t>Martir</w:t>
      </w:r>
      <w:r w:rsidRPr="00126B5C">
        <w:rPr>
          <w:rFonts w:ascii="Times New Roman" w:hAnsi="Times New Roman" w:cs="Times New Roman"/>
        </w:rPr>
        <w:t>i</w:t>
      </w:r>
      <w:proofErr w:type="spellEnd"/>
      <w:r w:rsidRPr="00126B5C">
        <w:rPr>
          <w:rFonts w:ascii="Times New Roman" w:hAnsi="Times New Roman" w:cs="Times New Roman"/>
        </w:rPr>
        <w:t xml:space="preserve">, </w:t>
      </w:r>
      <w:proofErr w:type="spellStart"/>
      <w:r w:rsidRPr="00126B5C">
        <w:rPr>
          <w:rFonts w:ascii="Times New Roman" w:hAnsi="Times New Roman" w:cs="Times New Roman"/>
        </w:rPr>
        <w:t>Cegelec</w:t>
      </w:r>
      <w:proofErr w:type="spellEnd"/>
      <w:r w:rsidRPr="00126B5C">
        <w:rPr>
          <w:rFonts w:ascii="Times New Roman" w:hAnsi="Times New Roman" w:cs="Times New Roman"/>
        </w:rPr>
        <w:t>, y otras (CPM Fondo DIPPBA, División Central de Documentación Registro y Archivo, Mesa B, Carpeta 78, legajo 2. Matanza 1era. UOM Matanza, fojas 3-4).</w:t>
      </w:r>
    </w:p>
  </w:footnote>
  <w:footnote w:id="11">
    <w:p w:rsidR="00C81E39" w:rsidRPr="00126B5C" w:rsidRDefault="00C81E39" w:rsidP="00C81E39">
      <w:pPr>
        <w:pStyle w:val="Textonotapie"/>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i/>
        </w:rPr>
        <w:t>La Razón</w:t>
      </w:r>
      <w:r w:rsidRPr="00126B5C">
        <w:rPr>
          <w:rFonts w:ascii="Times New Roman" w:hAnsi="Times New Roman" w:cs="Times New Roman"/>
        </w:rPr>
        <w:t xml:space="preserve">, viernes 13 de diciembre de 1957, pág. 12 y </w:t>
      </w:r>
      <w:r w:rsidRPr="00126B5C">
        <w:rPr>
          <w:rFonts w:ascii="Times New Roman" w:hAnsi="Times New Roman" w:cs="Times New Roman"/>
          <w:i/>
        </w:rPr>
        <w:t>La Razón</w:t>
      </w:r>
      <w:r w:rsidRPr="00126B5C">
        <w:rPr>
          <w:rFonts w:ascii="Times New Roman" w:hAnsi="Times New Roman" w:cs="Times New Roman"/>
        </w:rPr>
        <w:t xml:space="preserve">, martes 24 de diciembre de 1957, pág. 6. </w:t>
      </w:r>
    </w:p>
  </w:footnote>
  <w:footnote w:id="12">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CPM Fondo DIPPBA, División Central de Documentación </w:t>
      </w:r>
      <w:proofErr w:type="gramStart"/>
      <w:r w:rsidRPr="00126B5C">
        <w:rPr>
          <w:rFonts w:ascii="Times New Roman" w:hAnsi="Times New Roman" w:cs="Times New Roman"/>
        </w:rPr>
        <w:t>Registro</w:t>
      </w:r>
      <w:proofErr w:type="gramEnd"/>
      <w:r w:rsidRPr="00126B5C">
        <w:rPr>
          <w:rFonts w:ascii="Times New Roman" w:hAnsi="Times New Roman" w:cs="Times New Roman"/>
        </w:rPr>
        <w:t xml:space="preserve"> y Archivo, Mesa B, Carpeta 78, legajo 2. Matanza 1era. UOM Matanza, fojas 5-7.</w:t>
      </w:r>
    </w:p>
  </w:footnote>
  <w:footnote w:id="13">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Comisión Directiva completa de la UOM Matanza de 1958: Abdala </w:t>
      </w:r>
      <w:proofErr w:type="spellStart"/>
      <w:r w:rsidRPr="00126B5C">
        <w:rPr>
          <w:rFonts w:ascii="Times New Roman" w:hAnsi="Times New Roman" w:cs="Times New Roman"/>
        </w:rPr>
        <w:t>Baluch</w:t>
      </w:r>
      <w:proofErr w:type="spellEnd"/>
      <w:r w:rsidRPr="00126B5C">
        <w:rPr>
          <w:rFonts w:ascii="Times New Roman" w:hAnsi="Times New Roman" w:cs="Times New Roman"/>
        </w:rPr>
        <w:t xml:space="preserve">, </w:t>
      </w:r>
      <w:proofErr w:type="spellStart"/>
      <w:r w:rsidRPr="00126B5C">
        <w:rPr>
          <w:rFonts w:ascii="Times New Roman" w:hAnsi="Times New Roman" w:cs="Times New Roman"/>
        </w:rPr>
        <w:t>sec</w:t>
      </w:r>
      <w:proofErr w:type="spellEnd"/>
      <w:r w:rsidRPr="00126B5C">
        <w:rPr>
          <w:rFonts w:ascii="Times New Roman" w:hAnsi="Times New Roman" w:cs="Times New Roman"/>
        </w:rPr>
        <w:t xml:space="preserve"> general; Roberto O. Romay, sec. Adjunto; salvador m. </w:t>
      </w:r>
      <w:proofErr w:type="spellStart"/>
      <w:r w:rsidRPr="00126B5C">
        <w:rPr>
          <w:rFonts w:ascii="Times New Roman" w:hAnsi="Times New Roman" w:cs="Times New Roman"/>
        </w:rPr>
        <w:t>Giase</w:t>
      </w:r>
      <w:proofErr w:type="spellEnd"/>
      <w:r w:rsidRPr="00126B5C">
        <w:rPr>
          <w:rFonts w:ascii="Times New Roman" w:hAnsi="Times New Roman" w:cs="Times New Roman"/>
        </w:rPr>
        <w:t xml:space="preserve">, </w:t>
      </w:r>
      <w:proofErr w:type="spellStart"/>
      <w:r w:rsidRPr="00126B5C">
        <w:rPr>
          <w:rFonts w:ascii="Times New Roman" w:hAnsi="Times New Roman" w:cs="Times New Roman"/>
        </w:rPr>
        <w:t>sec</w:t>
      </w:r>
      <w:proofErr w:type="spellEnd"/>
      <w:r w:rsidRPr="00126B5C">
        <w:rPr>
          <w:rFonts w:ascii="Times New Roman" w:hAnsi="Times New Roman" w:cs="Times New Roman"/>
        </w:rPr>
        <w:t xml:space="preserve"> administrativo; Amancio Moreno, </w:t>
      </w:r>
      <w:proofErr w:type="spellStart"/>
      <w:r w:rsidRPr="00126B5C">
        <w:rPr>
          <w:rFonts w:ascii="Times New Roman" w:hAnsi="Times New Roman" w:cs="Times New Roman"/>
        </w:rPr>
        <w:t>sec</w:t>
      </w:r>
      <w:proofErr w:type="spellEnd"/>
      <w:r w:rsidRPr="00126B5C">
        <w:rPr>
          <w:rFonts w:ascii="Times New Roman" w:hAnsi="Times New Roman" w:cs="Times New Roman"/>
        </w:rPr>
        <w:t xml:space="preserve"> de actas; José M. Ruiz </w:t>
      </w:r>
      <w:proofErr w:type="spellStart"/>
      <w:r w:rsidRPr="00126B5C">
        <w:rPr>
          <w:rFonts w:ascii="Times New Roman" w:hAnsi="Times New Roman" w:cs="Times New Roman"/>
        </w:rPr>
        <w:t>Canale</w:t>
      </w:r>
      <w:proofErr w:type="spellEnd"/>
      <w:r w:rsidRPr="00126B5C">
        <w:rPr>
          <w:rFonts w:ascii="Times New Roman" w:hAnsi="Times New Roman" w:cs="Times New Roman"/>
        </w:rPr>
        <w:t xml:space="preserve">, tesorero; Norberto, </w:t>
      </w:r>
      <w:proofErr w:type="spellStart"/>
      <w:r w:rsidRPr="00126B5C">
        <w:rPr>
          <w:rFonts w:ascii="Times New Roman" w:hAnsi="Times New Roman" w:cs="Times New Roman"/>
        </w:rPr>
        <w:t>Guglielmotti</w:t>
      </w:r>
      <w:proofErr w:type="spellEnd"/>
      <w:r w:rsidRPr="00126B5C">
        <w:rPr>
          <w:rFonts w:ascii="Times New Roman" w:hAnsi="Times New Roman" w:cs="Times New Roman"/>
        </w:rPr>
        <w:t xml:space="preserve">, protesorero; </w:t>
      </w:r>
      <w:proofErr w:type="spellStart"/>
      <w:r w:rsidRPr="00126B5C">
        <w:rPr>
          <w:rFonts w:ascii="Times New Roman" w:hAnsi="Times New Roman" w:cs="Times New Roman"/>
        </w:rPr>
        <w:t>Victor</w:t>
      </w:r>
      <w:proofErr w:type="spellEnd"/>
      <w:r w:rsidRPr="00126B5C">
        <w:rPr>
          <w:rFonts w:ascii="Times New Roman" w:hAnsi="Times New Roman" w:cs="Times New Roman"/>
        </w:rPr>
        <w:t xml:space="preserve"> A. Paulo, </w:t>
      </w:r>
      <w:proofErr w:type="spellStart"/>
      <w:r w:rsidRPr="00126B5C">
        <w:rPr>
          <w:rFonts w:ascii="Times New Roman" w:hAnsi="Times New Roman" w:cs="Times New Roman"/>
        </w:rPr>
        <w:t>sec</w:t>
      </w:r>
      <w:proofErr w:type="spellEnd"/>
      <w:r w:rsidRPr="00126B5C">
        <w:rPr>
          <w:rFonts w:ascii="Times New Roman" w:hAnsi="Times New Roman" w:cs="Times New Roman"/>
        </w:rPr>
        <w:t xml:space="preserve"> de prensa, cultura y propaganda; Luis C. Rodríguez, vocal 1°; Felipe </w:t>
      </w:r>
      <w:proofErr w:type="spellStart"/>
      <w:r w:rsidRPr="00126B5C">
        <w:rPr>
          <w:rFonts w:ascii="Times New Roman" w:hAnsi="Times New Roman" w:cs="Times New Roman"/>
        </w:rPr>
        <w:t>Ferreyra</w:t>
      </w:r>
      <w:proofErr w:type="spellEnd"/>
      <w:r w:rsidRPr="00126B5C">
        <w:rPr>
          <w:rFonts w:ascii="Times New Roman" w:hAnsi="Times New Roman" w:cs="Times New Roman"/>
        </w:rPr>
        <w:t xml:space="preserve">, vocal 2°; Vocales suplentes: Julio J. Suarez, Eulogio Silva, Oscar </w:t>
      </w:r>
      <w:proofErr w:type="spellStart"/>
      <w:r w:rsidRPr="00126B5C">
        <w:rPr>
          <w:rFonts w:ascii="Times New Roman" w:hAnsi="Times New Roman" w:cs="Times New Roman"/>
        </w:rPr>
        <w:t>Osambella</w:t>
      </w:r>
      <w:proofErr w:type="spellEnd"/>
      <w:r w:rsidRPr="00126B5C">
        <w:rPr>
          <w:rFonts w:ascii="Times New Roman" w:hAnsi="Times New Roman" w:cs="Times New Roman"/>
        </w:rPr>
        <w:t xml:space="preserve">, Osvaldo Ruiz, Oscar Rodríguez, Ángel </w:t>
      </w:r>
      <w:proofErr w:type="spellStart"/>
      <w:r w:rsidRPr="00126B5C">
        <w:rPr>
          <w:rFonts w:ascii="Times New Roman" w:hAnsi="Times New Roman" w:cs="Times New Roman"/>
        </w:rPr>
        <w:t>Lafalce</w:t>
      </w:r>
      <w:proofErr w:type="spellEnd"/>
      <w:r w:rsidRPr="00126B5C">
        <w:rPr>
          <w:rFonts w:ascii="Times New Roman" w:hAnsi="Times New Roman" w:cs="Times New Roman"/>
        </w:rPr>
        <w:t xml:space="preserve">, Martiniano Álvarez, </w:t>
      </w:r>
      <w:proofErr w:type="spellStart"/>
      <w:r w:rsidRPr="00126B5C">
        <w:rPr>
          <w:rFonts w:ascii="Times New Roman" w:hAnsi="Times New Roman" w:cs="Times New Roman"/>
        </w:rPr>
        <w:t>Estergidio</w:t>
      </w:r>
      <w:proofErr w:type="spellEnd"/>
      <w:r w:rsidRPr="00126B5C">
        <w:rPr>
          <w:rFonts w:ascii="Times New Roman" w:hAnsi="Times New Roman" w:cs="Times New Roman"/>
        </w:rPr>
        <w:t xml:space="preserve"> Giménez, Roberto González (CPM Fondo DIPPBA, División Central de Documentación Registro y Archivo, Mesa B, Carpeta 78, legajo 2. Matanza 1era. UOM Matanza, foja 8).</w:t>
      </w:r>
    </w:p>
  </w:footnote>
  <w:footnote w:id="14">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En la zona oeste del GBA la huelga se desarrolló “con características sobresalientes”, con piquetes de huelga en los establecimientos más importantes (La Cantábrica, Eslabón de Lujo, Santa Rosa, Dante </w:t>
      </w:r>
      <w:proofErr w:type="spellStart"/>
      <w:r w:rsidRPr="00126B5C">
        <w:rPr>
          <w:rFonts w:ascii="Times New Roman" w:hAnsi="Times New Roman" w:cs="Times New Roman"/>
        </w:rPr>
        <w:t>Martiri</w:t>
      </w:r>
      <w:proofErr w:type="spellEnd"/>
      <w:r w:rsidRPr="00126B5C">
        <w:rPr>
          <w:rFonts w:ascii="Times New Roman" w:hAnsi="Times New Roman" w:cs="Times New Roman"/>
        </w:rPr>
        <w:t xml:space="preserve"> y Olivetti (CPM, Fondo DIPPBA, División Central de Documentación Registro y Archivo, Mesa B, Carpeta 82, Legajo 9. Unión Obrera Metalúrgica. Morón, folio 13)</w:t>
      </w:r>
    </w:p>
  </w:footnote>
  <w:footnote w:id="15">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Abdala </w:t>
      </w:r>
      <w:proofErr w:type="spellStart"/>
      <w:r w:rsidRPr="00126B5C">
        <w:rPr>
          <w:rFonts w:ascii="Times New Roman" w:hAnsi="Times New Roman" w:cs="Times New Roman"/>
        </w:rPr>
        <w:t>Baluch</w:t>
      </w:r>
      <w:proofErr w:type="spellEnd"/>
      <w:r w:rsidRPr="00126B5C">
        <w:rPr>
          <w:rFonts w:ascii="Times New Roman" w:hAnsi="Times New Roman" w:cs="Times New Roman"/>
        </w:rPr>
        <w:t xml:space="preserve">, </w:t>
      </w:r>
      <w:proofErr w:type="spellStart"/>
      <w:r w:rsidRPr="00126B5C">
        <w:rPr>
          <w:rFonts w:ascii="Times New Roman" w:hAnsi="Times New Roman" w:cs="Times New Roman"/>
        </w:rPr>
        <w:t>sec</w:t>
      </w:r>
      <w:proofErr w:type="spellEnd"/>
      <w:r w:rsidRPr="00126B5C">
        <w:rPr>
          <w:rFonts w:ascii="Times New Roman" w:hAnsi="Times New Roman" w:cs="Times New Roman"/>
        </w:rPr>
        <w:t xml:space="preserve"> general; Roberto Oscar Romay, sec. Adjunto; salvador m. </w:t>
      </w:r>
      <w:proofErr w:type="spellStart"/>
      <w:r w:rsidRPr="00126B5C">
        <w:rPr>
          <w:rFonts w:ascii="Times New Roman" w:hAnsi="Times New Roman" w:cs="Times New Roman"/>
        </w:rPr>
        <w:t>Giase</w:t>
      </w:r>
      <w:proofErr w:type="spellEnd"/>
      <w:r w:rsidRPr="00126B5C">
        <w:rPr>
          <w:rFonts w:ascii="Times New Roman" w:hAnsi="Times New Roman" w:cs="Times New Roman"/>
        </w:rPr>
        <w:t xml:space="preserve">, </w:t>
      </w:r>
      <w:proofErr w:type="spellStart"/>
      <w:r w:rsidRPr="00126B5C">
        <w:rPr>
          <w:rFonts w:ascii="Times New Roman" w:hAnsi="Times New Roman" w:cs="Times New Roman"/>
        </w:rPr>
        <w:t>sec</w:t>
      </w:r>
      <w:proofErr w:type="spellEnd"/>
      <w:r w:rsidRPr="00126B5C">
        <w:rPr>
          <w:rFonts w:ascii="Times New Roman" w:hAnsi="Times New Roman" w:cs="Times New Roman"/>
        </w:rPr>
        <w:t xml:space="preserve"> administrativo; Amancio Moreno, </w:t>
      </w:r>
      <w:proofErr w:type="spellStart"/>
      <w:r w:rsidRPr="00126B5C">
        <w:rPr>
          <w:rFonts w:ascii="Times New Roman" w:hAnsi="Times New Roman" w:cs="Times New Roman"/>
        </w:rPr>
        <w:t>sec</w:t>
      </w:r>
      <w:proofErr w:type="spellEnd"/>
      <w:r w:rsidRPr="00126B5C">
        <w:rPr>
          <w:rFonts w:ascii="Times New Roman" w:hAnsi="Times New Roman" w:cs="Times New Roman"/>
        </w:rPr>
        <w:t xml:space="preserve"> de actas; José M. Ruiz </w:t>
      </w:r>
      <w:proofErr w:type="spellStart"/>
      <w:r w:rsidRPr="00126B5C">
        <w:rPr>
          <w:rFonts w:ascii="Times New Roman" w:hAnsi="Times New Roman" w:cs="Times New Roman"/>
        </w:rPr>
        <w:t>Canale</w:t>
      </w:r>
      <w:proofErr w:type="spellEnd"/>
      <w:r w:rsidRPr="00126B5C">
        <w:rPr>
          <w:rFonts w:ascii="Times New Roman" w:hAnsi="Times New Roman" w:cs="Times New Roman"/>
        </w:rPr>
        <w:t xml:space="preserve">, tesorero; Norberto Luis </w:t>
      </w:r>
      <w:proofErr w:type="spellStart"/>
      <w:r w:rsidRPr="00126B5C">
        <w:rPr>
          <w:rFonts w:ascii="Times New Roman" w:hAnsi="Times New Roman" w:cs="Times New Roman"/>
        </w:rPr>
        <w:t>Guglielmotti</w:t>
      </w:r>
      <w:proofErr w:type="spellEnd"/>
      <w:r w:rsidRPr="00126B5C">
        <w:rPr>
          <w:rFonts w:ascii="Times New Roman" w:hAnsi="Times New Roman" w:cs="Times New Roman"/>
        </w:rPr>
        <w:t xml:space="preserve">, protesorero; Amílcar Paulo, </w:t>
      </w:r>
      <w:proofErr w:type="spellStart"/>
      <w:r w:rsidRPr="00126B5C">
        <w:rPr>
          <w:rFonts w:ascii="Times New Roman" w:hAnsi="Times New Roman" w:cs="Times New Roman"/>
        </w:rPr>
        <w:t>sec</w:t>
      </w:r>
      <w:proofErr w:type="spellEnd"/>
      <w:r w:rsidRPr="00126B5C">
        <w:rPr>
          <w:rFonts w:ascii="Times New Roman" w:hAnsi="Times New Roman" w:cs="Times New Roman"/>
        </w:rPr>
        <w:t xml:space="preserve"> de prensa, cultura y propaganda; Luis Celestino Rodríguez, vocal 1°; Felipe </w:t>
      </w:r>
      <w:proofErr w:type="spellStart"/>
      <w:r w:rsidRPr="00126B5C">
        <w:rPr>
          <w:rFonts w:ascii="Times New Roman" w:hAnsi="Times New Roman" w:cs="Times New Roman"/>
        </w:rPr>
        <w:t>Ferreyra</w:t>
      </w:r>
      <w:proofErr w:type="spellEnd"/>
      <w:r w:rsidRPr="00126B5C">
        <w:rPr>
          <w:rFonts w:ascii="Times New Roman" w:hAnsi="Times New Roman" w:cs="Times New Roman"/>
        </w:rPr>
        <w:t>, vocal 2° (CPM Fondo DIPPBA, División Central de Documentación Registro y Archivo, Mesa B, Carpeta 78, legajo 2. Matanza 1era. UOM Matanza, fojas 9-10).</w:t>
      </w:r>
    </w:p>
  </w:footnote>
  <w:footnote w:id="16">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De acuerdo con </w:t>
      </w:r>
      <w:proofErr w:type="spellStart"/>
      <w:r w:rsidRPr="00126B5C">
        <w:rPr>
          <w:rFonts w:ascii="Times New Roman" w:hAnsi="Times New Roman" w:cs="Times New Roman"/>
        </w:rPr>
        <w:t>Schvarzer</w:t>
      </w:r>
      <w:proofErr w:type="spellEnd"/>
      <w:r w:rsidRPr="00126B5C">
        <w:rPr>
          <w:rFonts w:ascii="Times New Roman" w:hAnsi="Times New Roman" w:cs="Times New Roman"/>
        </w:rPr>
        <w:t xml:space="preserve"> “la producción no cre</w:t>
      </w:r>
      <w:r>
        <w:rPr>
          <w:rFonts w:ascii="Times New Roman" w:hAnsi="Times New Roman" w:cs="Times New Roman"/>
        </w:rPr>
        <w:t>c</w:t>
      </w:r>
      <w:r w:rsidRPr="00126B5C">
        <w:rPr>
          <w:rFonts w:ascii="Times New Roman" w:hAnsi="Times New Roman" w:cs="Times New Roman"/>
        </w:rPr>
        <w:t>ía por falta de máquinas; éstas sólo podían venir del exterior pero el país no generaba las divisas para comprarlas [y] el bloqueo se consolidaba por la escasez de crédito externo. La única fuente visible eran las empresas transnacionales, en la medida en que estuvieran dispuestas a aportar esos equipos bajo la forma de inversiones directas” (</w:t>
      </w:r>
      <w:proofErr w:type="spellStart"/>
      <w:r w:rsidRPr="00126B5C">
        <w:rPr>
          <w:rFonts w:ascii="Times New Roman" w:hAnsi="Times New Roman" w:cs="Times New Roman"/>
        </w:rPr>
        <w:t>Schvarzer</w:t>
      </w:r>
      <w:proofErr w:type="spellEnd"/>
      <w:r w:rsidRPr="00126B5C">
        <w:rPr>
          <w:rFonts w:ascii="Times New Roman" w:hAnsi="Times New Roman" w:cs="Times New Roman"/>
        </w:rPr>
        <w:t xml:space="preserve">, 1996: 221). Este crecimiento del capital extranjero es señalado por </w:t>
      </w:r>
      <w:proofErr w:type="spellStart"/>
      <w:r w:rsidRPr="00126B5C">
        <w:rPr>
          <w:rFonts w:ascii="Times New Roman" w:hAnsi="Times New Roman" w:cs="Times New Roman"/>
        </w:rPr>
        <w:t>Schvarzer</w:t>
      </w:r>
      <w:proofErr w:type="spellEnd"/>
      <w:r w:rsidRPr="00126B5C">
        <w:rPr>
          <w:rFonts w:ascii="Times New Roman" w:hAnsi="Times New Roman" w:cs="Times New Roman"/>
        </w:rPr>
        <w:t>, que detalla que en 1956 de las “cien mayores empresas del país incluían veintidós extranjeras”, y rápidamente las extranjeras llegarían a la mitad, “debido a la irrupción de las nuevas transnacionales”; así, el capital extranjero pasó de aportar el 18% del “producto fabril” a mediados de los años cincuenta, al 30% a fines de los años sesentas (</w:t>
      </w:r>
      <w:proofErr w:type="spellStart"/>
      <w:r w:rsidRPr="00126B5C">
        <w:rPr>
          <w:rFonts w:ascii="Times New Roman" w:hAnsi="Times New Roman" w:cs="Times New Roman"/>
        </w:rPr>
        <w:t>Schvarzer</w:t>
      </w:r>
      <w:proofErr w:type="spellEnd"/>
      <w:r w:rsidRPr="00126B5C">
        <w:rPr>
          <w:rFonts w:ascii="Times New Roman" w:hAnsi="Times New Roman" w:cs="Times New Roman"/>
        </w:rPr>
        <w:t>, 1996</w:t>
      </w:r>
      <w:r>
        <w:rPr>
          <w:rFonts w:ascii="Times New Roman" w:hAnsi="Times New Roman" w:cs="Times New Roman"/>
        </w:rPr>
        <w:t xml:space="preserve">, p. </w:t>
      </w:r>
      <w:r w:rsidRPr="00126B5C">
        <w:rPr>
          <w:rFonts w:ascii="Times New Roman" w:hAnsi="Times New Roman" w:cs="Times New Roman"/>
        </w:rPr>
        <w:t>263).</w:t>
      </w:r>
    </w:p>
  </w:footnote>
  <w:footnote w:id="17">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i/>
        </w:rPr>
        <w:t>UOM</w:t>
      </w:r>
      <w:r w:rsidRPr="00126B5C">
        <w:rPr>
          <w:rFonts w:ascii="Times New Roman" w:hAnsi="Times New Roman" w:cs="Times New Roman"/>
        </w:rPr>
        <w:t>, 17 de octubre de 1962, pág. 9.</w:t>
      </w:r>
    </w:p>
  </w:footnote>
  <w:footnote w:id="18">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Como adjunto figura Salvador </w:t>
      </w:r>
      <w:proofErr w:type="spellStart"/>
      <w:r w:rsidRPr="00126B5C">
        <w:rPr>
          <w:rFonts w:ascii="Times New Roman" w:hAnsi="Times New Roman" w:cs="Times New Roman"/>
        </w:rPr>
        <w:t>Giase</w:t>
      </w:r>
      <w:proofErr w:type="spellEnd"/>
      <w:r w:rsidRPr="00126B5C">
        <w:rPr>
          <w:rFonts w:ascii="Times New Roman" w:hAnsi="Times New Roman" w:cs="Times New Roman"/>
        </w:rPr>
        <w:t xml:space="preserve">, Ramón Amaro como secretario administrativo, y </w:t>
      </w:r>
      <w:proofErr w:type="spellStart"/>
      <w:r w:rsidRPr="00126B5C">
        <w:rPr>
          <w:rFonts w:ascii="Times New Roman" w:hAnsi="Times New Roman" w:cs="Times New Roman"/>
        </w:rPr>
        <w:t>Baluch</w:t>
      </w:r>
      <w:proofErr w:type="spellEnd"/>
      <w:r w:rsidRPr="00126B5C">
        <w:rPr>
          <w:rFonts w:ascii="Times New Roman" w:hAnsi="Times New Roman" w:cs="Times New Roman"/>
        </w:rPr>
        <w:t xml:space="preserve"> como secretario de administración. Ninguno de ellos ocupaba cargos en el secretariado nacional de la UOM, unánimemente </w:t>
      </w:r>
      <w:proofErr w:type="spellStart"/>
      <w:r w:rsidRPr="00126B5C">
        <w:rPr>
          <w:rFonts w:ascii="Times New Roman" w:hAnsi="Times New Roman" w:cs="Times New Roman"/>
        </w:rPr>
        <w:t>vandorista</w:t>
      </w:r>
      <w:proofErr w:type="spellEnd"/>
      <w:r w:rsidRPr="00126B5C">
        <w:rPr>
          <w:rFonts w:ascii="Times New Roman" w:hAnsi="Times New Roman" w:cs="Times New Roman"/>
        </w:rPr>
        <w:t xml:space="preserve"> (UOM, 30 de junio de 1963, pág. 4).</w:t>
      </w:r>
    </w:p>
  </w:footnote>
  <w:footnote w:id="19">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w:t>
      </w:r>
      <w:r w:rsidRPr="00126B5C">
        <w:rPr>
          <w:rFonts w:ascii="Times New Roman" w:eastAsia="Times New Roman" w:hAnsi="Times New Roman" w:cs="Times New Roman"/>
          <w:i/>
        </w:rPr>
        <w:t>La Razón</w:t>
      </w:r>
      <w:r w:rsidRPr="00126B5C">
        <w:rPr>
          <w:rFonts w:ascii="Times New Roman" w:eastAsia="Times New Roman" w:hAnsi="Times New Roman" w:cs="Times New Roman"/>
        </w:rPr>
        <w:t xml:space="preserve">, </w:t>
      </w:r>
      <w:r w:rsidRPr="00126B5C">
        <w:rPr>
          <w:rFonts w:ascii="Times New Roman" w:eastAsia="Times New Roman" w:hAnsi="Times New Roman" w:cs="Times New Roman"/>
          <w:bCs/>
        </w:rPr>
        <w:t xml:space="preserve">lunes 1° de julio de 1963, pág. </w:t>
      </w:r>
      <w:r w:rsidRPr="00126B5C">
        <w:rPr>
          <w:rFonts w:ascii="Times New Roman" w:eastAsia="Times New Roman" w:hAnsi="Times New Roman" w:cs="Times New Roman"/>
        </w:rPr>
        <w:t xml:space="preserve">5; </w:t>
      </w:r>
      <w:r w:rsidRPr="00126B5C">
        <w:rPr>
          <w:rFonts w:ascii="Times New Roman" w:eastAsia="Times New Roman" w:hAnsi="Times New Roman" w:cs="Times New Roman"/>
          <w:i/>
        </w:rPr>
        <w:t>La Razón</w:t>
      </w:r>
      <w:r w:rsidRPr="00126B5C">
        <w:rPr>
          <w:rFonts w:ascii="Times New Roman" w:eastAsia="Times New Roman" w:hAnsi="Times New Roman" w:cs="Times New Roman"/>
        </w:rPr>
        <w:t>, 8 de julio de 1963, pág. 5.</w:t>
      </w:r>
    </w:p>
  </w:footnote>
  <w:footnote w:id="20">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w:t>
      </w:r>
      <w:r w:rsidRPr="00126B5C">
        <w:rPr>
          <w:rFonts w:ascii="Times New Roman" w:hAnsi="Times New Roman" w:cs="Times New Roman"/>
          <w:i/>
        </w:rPr>
        <w:t>La Razón</w:t>
      </w:r>
      <w:r w:rsidRPr="00126B5C">
        <w:rPr>
          <w:rFonts w:ascii="Times New Roman" w:hAnsi="Times New Roman" w:cs="Times New Roman"/>
        </w:rPr>
        <w:t>, 5 de octubre de 1963, pág. 7.</w:t>
      </w:r>
    </w:p>
  </w:footnote>
  <w:footnote w:id="21">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Pr>
          <w:rFonts w:ascii="Times New Roman" w:hAnsi="Times New Roman" w:cs="Times New Roman"/>
          <w:i/>
        </w:rPr>
        <w:t xml:space="preserve"> </w:t>
      </w:r>
      <w:r w:rsidRPr="00126B5C">
        <w:rPr>
          <w:rFonts w:ascii="Times New Roman" w:hAnsi="Times New Roman" w:cs="Times New Roman"/>
          <w:i/>
        </w:rPr>
        <w:t>La Razón</w:t>
      </w:r>
      <w:r w:rsidRPr="00126B5C">
        <w:rPr>
          <w:rFonts w:ascii="Times New Roman" w:hAnsi="Times New Roman" w:cs="Times New Roman"/>
        </w:rPr>
        <w:t>, abril y septiembre - diciembre de 1964.</w:t>
      </w:r>
    </w:p>
  </w:footnote>
  <w:footnote w:id="22">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Atenta a esta resolución de la CGT, y a las ocupaciones que se venían desarrollando desde dos años atrás, los </w:t>
      </w:r>
      <w:r w:rsidRPr="00126B5C">
        <w:rPr>
          <w:rFonts w:ascii="Times New Roman" w:eastAsia="Times New Roman" w:hAnsi="Times New Roman" w:cs="Times New Roman"/>
        </w:rPr>
        <w:t>Comandos Civiles Revolucionarios emitieron una declaración “desde algún lugar de Córdoba” donde afirmaron que las ocupaciones de fabrica son “típica técnica marxista” (</w:t>
      </w:r>
      <w:r w:rsidRPr="00126B5C">
        <w:rPr>
          <w:rFonts w:ascii="Times New Roman" w:eastAsia="Times New Roman" w:hAnsi="Times New Roman" w:cs="Times New Roman"/>
          <w:i/>
        </w:rPr>
        <w:t>La Razón</w:t>
      </w:r>
      <w:r w:rsidRPr="00126B5C">
        <w:rPr>
          <w:rFonts w:ascii="Times New Roman" w:eastAsia="Times New Roman" w:hAnsi="Times New Roman" w:cs="Times New Roman"/>
        </w:rPr>
        <w:t>, domingo 23 de febrero de 1964, pág. 4).</w:t>
      </w:r>
    </w:p>
  </w:footnote>
  <w:footnote w:id="23">
    <w:p w:rsidR="00C81E39" w:rsidRPr="00126B5C" w:rsidRDefault="00C81E39" w:rsidP="00C81E39">
      <w:pPr>
        <w:pStyle w:val="Textonotapie"/>
        <w:jc w:val="both"/>
        <w:rPr>
          <w:rFonts w:ascii="Times New Roman" w:eastAsia="Times New Roman" w:hAnsi="Times New Roman" w:cs="Times New Roman"/>
        </w:rPr>
      </w:pPr>
      <w:r w:rsidRPr="00126B5C">
        <w:rPr>
          <w:rStyle w:val="Refdenotaalpie"/>
          <w:rFonts w:ascii="Times New Roman" w:hAnsi="Times New Roman" w:cs="Times New Roman"/>
        </w:rPr>
        <w:footnoteRef/>
      </w:r>
      <w:r>
        <w:rPr>
          <w:rFonts w:ascii="Times New Roman" w:eastAsia="Times New Roman" w:hAnsi="Times New Roman" w:cs="Times New Roman"/>
        </w:rPr>
        <w:t xml:space="preserve"> </w:t>
      </w:r>
      <w:r w:rsidRPr="00126B5C">
        <w:rPr>
          <w:rFonts w:ascii="Times New Roman" w:eastAsia="Times New Roman" w:hAnsi="Times New Roman" w:cs="Times New Roman"/>
        </w:rPr>
        <w:t>“Pidió la central obrera beneficios para los jubilados, el salario mínimo, una ley de amnistía y la derogación de normas represivas”. La cobertura del periódico destacó los carteles de la UOM Matanza, y varias de las consignas (“expresiones ruidosas e insólitas matizaron las manifestaciones”), que incluyeron la no ya novedosa de “obreros y estudiantes unidos y adelante” (</w:t>
      </w:r>
      <w:r w:rsidRPr="00126B5C">
        <w:rPr>
          <w:rFonts w:ascii="Times New Roman" w:eastAsia="Times New Roman" w:hAnsi="Times New Roman" w:cs="Times New Roman"/>
          <w:i/>
        </w:rPr>
        <w:t>La Razón</w:t>
      </w:r>
      <w:r w:rsidRPr="00126B5C">
        <w:rPr>
          <w:rFonts w:ascii="Times New Roman" w:eastAsia="Times New Roman" w:hAnsi="Times New Roman" w:cs="Times New Roman"/>
        </w:rPr>
        <w:t>, viernes 17 de abril de 1964, tapa y pág. 13).</w:t>
      </w:r>
    </w:p>
  </w:footnote>
  <w:footnote w:id="24">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w:t>
      </w:r>
      <w:r w:rsidRPr="00126B5C">
        <w:rPr>
          <w:rFonts w:ascii="Times New Roman" w:hAnsi="Times New Roman" w:cs="Times New Roman"/>
          <w:i/>
        </w:rPr>
        <w:t>La Razón</w:t>
      </w:r>
      <w:r w:rsidRPr="00126B5C">
        <w:rPr>
          <w:rFonts w:ascii="Times New Roman" w:hAnsi="Times New Roman" w:cs="Times New Roman"/>
        </w:rPr>
        <w:t xml:space="preserve">, </w:t>
      </w:r>
      <w:r w:rsidRPr="00126B5C">
        <w:rPr>
          <w:rFonts w:ascii="Times New Roman" w:hAnsi="Times New Roman" w:cs="Times New Roman"/>
          <w:bCs/>
        </w:rPr>
        <w:t xml:space="preserve">viernes 29 de mayo de 1964, </w:t>
      </w:r>
      <w:r w:rsidRPr="00126B5C">
        <w:rPr>
          <w:rFonts w:ascii="Times New Roman" w:hAnsi="Times New Roman" w:cs="Times New Roman"/>
        </w:rPr>
        <w:t>tapa.</w:t>
      </w:r>
    </w:p>
  </w:footnote>
  <w:footnote w:id="25">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w:t>
      </w:r>
      <w:r w:rsidRPr="00126B5C">
        <w:rPr>
          <w:rFonts w:ascii="Times New Roman" w:hAnsi="Times New Roman" w:cs="Times New Roman"/>
          <w:i/>
        </w:rPr>
        <w:t>La Razón</w:t>
      </w:r>
      <w:r w:rsidRPr="00126B5C">
        <w:rPr>
          <w:rFonts w:ascii="Times New Roman" w:hAnsi="Times New Roman" w:cs="Times New Roman"/>
        </w:rPr>
        <w:t>, jueves 18 de junio de 1964, tapa.</w:t>
      </w:r>
    </w:p>
  </w:footnote>
  <w:footnote w:id="26">
    <w:p w:rsidR="00C81E39" w:rsidRPr="00126B5C" w:rsidRDefault="00C81E39" w:rsidP="00C81E39">
      <w:pPr>
        <w:pStyle w:val="Sinespaciado"/>
        <w:jc w:val="both"/>
        <w:rPr>
          <w:rFonts w:ascii="Times New Roman" w:hAnsi="Times New Roman" w:cs="Times New Roman"/>
          <w:sz w:val="20"/>
          <w:szCs w:val="20"/>
        </w:rPr>
      </w:pPr>
      <w:r w:rsidRPr="00126B5C">
        <w:rPr>
          <w:rStyle w:val="Refdenotaalpie"/>
          <w:rFonts w:ascii="Times New Roman" w:hAnsi="Times New Roman" w:cs="Times New Roman"/>
          <w:sz w:val="20"/>
          <w:szCs w:val="20"/>
        </w:rPr>
        <w:footnoteRef/>
      </w:r>
      <w:r>
        <w:rPr>
          <w:rFonts w:ascii="Times New Roman" w:hAnsi="Times New Roman" w:cs="Times New Roman"/>
          <w:i/>
          <w:sz w:val="20"/>
          <w:szCs w:val="20"/>
        </w:rPr>
        <w:t xml:space="preserve"> </w:t>
      </w:r>
      <w:r w:rsidRPr="00126B5C">
        <w:rPr>
          <w:rFonts w:ascii="Times New Roman" w:hAnsi="Times New Roman" w:cs="Times New Roman"/>
          <w:i/>
          <w:sz w:val="20"/>
          <w:szCs w:val="20"/>
        </w:rPr>
        <w:t>La Razón</w:t>
      </w:r>
      <w:r w:rsidRPr="00126B5C">
        <w:rPr>
          <w:rFonts w:ascii="Times New Roman" w:hAnsi="Times New Roman" w:cs="Times New Roman"/>
          <w:sz w:val="20"/>
          <w:szCs w:val="20"/>
        </w:rPr>
        <w:t>, sábado 3 de octubre de 1964, tapa y pág. 2. Santa Rosa, la empresa siderúrgica de La Matanza, era una de las empresas de capitales franceses más importantes del país.</w:t>
      </w:r>
    </w:p>
  </w:footnote>
  <w:footnote w:id="27">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Uno de los miembros destacados del MRP fue Gustavo </w:t>
      </w:r>
      <w:proofErr w:type="spellStart"/>
      <w:r w:rsidRPr="00126B5C">
        <w:rPr>
          <w:rFonts w:ascii="Times New Roman" w:hAnsi="Times New Roman" w:cs="Times New Roman"/>
        </w:rPr>
        <w:t>Rearte</w:t>
      </w:r>
      <w:proofErr w:type="spellEnd"/>
      <w:r w:rsidRPr="00126B5C">
        <w:rPr>
          <w:rFonts w:ascii="Times New Roman" w:hAnsi="Times New Roman" w:cs="Times New Roman"/>
        </w:rPr>
        <w:t xml:space="preserve">, quien había militado en la Juventud Peronista, agrupación que contó en sus comienzos también con jóvenes de La Matanza como el propio </w:t>
      </w:r>
      <w:proofErr w:type="spellStart"/>
      <w:r w:rsidRPr="00126B5C">
        <w:rPr>
          <w:rFonts w:ascii="Times New Roman" w:hAnsi="Times New Roman" w:cs="Times New Roman"/>
        </w:rPr>
        <w:t>Rearte</w:t>
      </w:r>
      <w:proofErr w:type="spellEnd"/>
      <w:r w:rsidRPr="00126B5C">
        <w:rPr>
          <w:rFonts w:ascii="Times New Roman" w:hAnsi="Times New Roman" w:cs="Times New Roman"/>
        </w:rPr>
        <w:t xml:space="preserve">, </w:t>
      </w:r>
      <w:proofErr w:type="spellStart"/>
      <w:r w:rsidRPr="00126B5C">
        <w:rPr>
          <w:rFonts w:ascii="Times New Roman" w:hAnsi="Times New Roman" w:cs="Times New Roman"/>
        </w:rPr>
        <w:t>Tuli</w:t>
      </w:r>
      <w:proofErr w:type="spellEnd"/>
      <w:r w:rsidRPr="00126B5C">
        <w:rPr>
          <w:rFonts w:ascii="Times New Roman" w:hAnsi="Times New Roman" w:cs="Times New Roman"/>
        </w:rPr>
        <w:t xml:space="preserve"> Ferrari y Jorge </w:t>
      </w:r>
      <w:proofErr w:type="spellStart"/>
      <w:r w:rsidRPr="00126B5C">
        <w:rPr>
          <w:rFonts w:ascii="Times New Roman" w:hAnsi="Times New Roman" w:cs="Times New Roman"/>
        </w:rPr>
        <w:t>Rulli</w:t>
      </w:r>
      <w:proofErr w:type="spellEnd"/>
      <w:r w:rsidRPr="00126B5C">
        <w:rPr>
          <w:rFonts w:ascii="Times New Roman" w:hAnsi="Times New Roman" w:cs="Times New Roman"/>
        </w:rPr>
        <w:t xml:space="preserve">, además de Dardo Cabo, </w:t>
      </w:r>
      <w:proofErr w:type="spellStart"/>
      <w:r w:rsidRPr="00126B5C">
        <w:rPr>
          <w:rFonts w:ascii="Times New Roman" w:hAnsi="Times New Roman" w:cs="Times New Roman"/>
        </w:rPr>
        <w:t>Envar</w:t>
      </w:r>
      <w:proofErr w:type="spellEnd"/>
      <w:r w:rsidRPr="00126B5C">
        <w:rPr>
          <w:rFonts w:ascii="Times New Roman" w:hAnsi="Times New Roman" w:cs="Times New Roman"/>
        </w:rPr>
        <w:t xml:space="preserve"> El </w:t>
      </w:r>
      <w:proofErr w:type="spellStart"/>
      <w:r w:rsidRPr="00126B5C">
        <w:rPr>
          <w:rFonts w:ascii="Times New Roman" w:hAnsi="Times New Roman" w:cs="Times New Roman"/>
        </w:rPr>
        <w:t>Kadre</w:t>
      </w:r>
      <w:proofErr w:type="spellEnd"/>
      <w:r w:rsidRPr="00126B5C">
        <w:rPr>
          <w:rFonts w:ascii="Times New Roman" w:hAnsi="Times New Roman" w:cs="Times New Roman"/>
        </w:rPr>
        <w:t xml:space="preserve">, Héctor </w:t>
      </w:r>
      <w:proofErr w:type="spellStart"/>
      <w:r w:rsidRPr="00126B5C">
        <w:rPr>
          <w:rFonts w:ascii="Times New Roman" w:hAnsi="Times New Roman" w:cs="Times New Roman"/>
        </w:rPr>
        <w:t>Spina</w:t>
      </w:r>
      <w:proofErr w:type="spellEnd"/>
      <w:r w:rsidRPr="00126B5C">
        <w:rPr>
          <w:rFonts w:ascii="Times New Roman" w:hAnsi="Times New Roman" w:cs="Times New Roman"/>
        </w:rPr>
        <w:t xml:space="preserve">, Carlos ‘Quito’ Burgos y Felipe </w:t>
      </w:r>
      <w:proofErr w:type="spellStart"/>
      <w:r w:rsidRPr="00126B5C">
        <w:rPr>
          <w:rFonts w:ascii="Times New Roman" w:hAnsi="Times New Roman" w:cs="Times New Roman"/>
        </w:rPr>
        <w:t>VAllese</w:t>
      </w:r>
      <w:proofErr w:type="spellEnd"/>
      <w:r w:rsidRPr="00126B5C">
        <w:rPr>
          <w:rFonts w:ascii="Times New Roman" w:hAnsi="Times New Roman" w:cs="Times New Roman"/>
        </w:rPr>
        <w:t>, el obrero metalúrgico desaparecido durante el gobierno del radical José María Guido, en agosto de 1962 (Bernasconi, 2010</w:t>
      </w:r>
      <w:r>
        <w:rPr>
          <w:rFonts w:ascii="Times New Roman" w:hAnsi="Times New Roman" w:cs="Times New Roman"/>
        </w:rPr>
        <w:t xml:space="preserve">, p. </w:t>
      </w:r>
      <w:r w:rsidRPr="00126B5C">
        <w:rPr>
          <w:rFonts w:ascii="Times New Roman" w:hAnsi="Times New Roman" w:cs="Times New Roman"/>
        </w:rPr>
        <w:t>110-112, 189).</w:t>
      </w:r>
    </w:p>
  </w:footnote>
  <w:footnote w:id="28">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w:t>
      </w:r>
      <w:r w:rsidRPr="00126B5C">
        <w:rPr>
          <w:rFonts w:ascii="Times New Roman" w:eastAsia="Times New Roman" w:hAnsi="Times New Roman" w:cs="Times New Roman"/>
        </w:rPr>
        <w:t xml:space="preserve">El </w:t>
      </w:r>
      <w:proofErr w:type="spellStart"/>
      <w:r w:rsidRPr="00126B5C">
        <w:rPr>
          <w:rFonts w:ascii="Times New Roman" w:eastAsia="Times New Roman" w:hAnsi="Times New Roman" w:cs="Times New Roman"/>
        </w:rPr>
        <w:t>framinismo</w:t>
      </w:r>
      <w:proofErr w:type="spellEnd"/>
      <w:r w:rsidRPr="00126B5C">
        <w:rPr>
          <w:rFonts w:ascii="Times New Roman" w:eastAsia="Times New Roman" w:hAnsi="Times New Roman" w:cs="Times New Roman"/>
        </w:rPr>
        <w:t xml:space="preserve"> eligió en aquél 1964 la plaza de San Justo para recordar el triunfo de marzo de 1962. El acto se desarrolló con una “nutrida concurrencia”, bajo el lema “1964. Año del retorno de Perón”, y con incidentes entre la Juventud Peronista (“ni yanquis ni fascistas, nosotros somos peronistas”) y Tacuara. Una semana antes la UOM Matanza, que participó del acto, había sido blanco de actos de vandalismo, el “atentado contra un compañero de nuestra seccional y luego a la sede central de nuestra organización”, culpando de los mismos a la </w:t>
      </w:r>
      <w:proofErr w:type="spellStart"/>
      <w:r w:rsidRPr="00126B5C">
        <w:rPr>
          <w:rFonts w:ascii="Times New Roman" w:eastAsia="Times New Roman" w:hAnsi="Times New Roman" w:cs="Times New Roman"/>
        </w:rPr>
        <w:t>antipatria</w:t>
      </w:r>
      <w:proofErr w:type="spellEnd"/>
      <w:r w:rsidRPr="00126B5C">
        <w:rPr>
          <w:rFonts w:ascii="Times New Roman" w:eastAsia="Times New Roman" w:hAnsi="Times New Roman" w:cs="Times New Roman"/>
        </w:rPr>
        <w:t xml:space="preserve"> y los “eternos enemigos de los trabajadores y del peronismo” (</w:t>
      </w:r>
      <w:r w:rsidRPr="00126B5C">
        <w:rPr>
          <w:rFonts w:ascii="Times New Roman" w:eastAsia="Times New Roman" w:hAnsi="Times New Roman" w:cs="Times New Roman"/>
          <w:i/>
        </w:rPr>
        <w:t>La Razón</w:t>
      </w:r>
      <w:r w:rsidRPr="00126B5C">
        <w:rPr>
          <w:rFonts w:ascii="Times New Roman" w:eastAsia="Times New Roman" w:hAnsi="Times New Roman" w:cs="Times New Roman"/>
        </w:rPr>
        <w:t xml:space="preserve">, 19 de marzo de 1964, pág. 7 y </w:t>
      </w:r>
      <w:r w:rsidRPr="00126B5C">
        <w:rPr>
          <w:rFonts w:ascii="Times New Roman" w:eastAsia="Times New Roman" w:hAnsi="Times New Roman" w:cs="Times New Roman"/>
          <w:i/>
        </w:rPr>
        <w:t>La Razón</w:t>
      </w:r>
      <w:r w:rsidRPr="00126B5C">
        <w:rPr>
          <w:rFonts w:ascii="Times New Roman" w:eastAsia="Times New Roman" w:hAnsi="Times New Roman" w:cs="Times New Roman"/>
        </w:rPr>
        <w:t>, 12 de marzo de 1964).</w:t>
      </w:r>
    </w:p>
  </w:footnote>
  <w:footnote w:id="29">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Pr>
          <w:rFonts w:ascii="Times New Roman" w:hAnsi="Times New Roman" w:cs="Times New Roman"/>
          <w:i/>
        </w:rPr>
        <w:t xml:space="preserve"> </w:t>
      </w:r>
      <w:r w:rsidRPr="00126B5C">
        <w:rPr>
          <w:rFonts w:ascii="Times New Roman" w:hAnsi="Times New Roman" w:cs="Times New Roman"/>
          <w:i/>
        </w:rPr>
        <w:t>UOM</w:t>
      </w:r>
      <w:r w:rsidRPr="00126B5C">
        <w:rPr>
          <w:rFonts w:ascii="Times New Roman" w:hAnsi="Times New Roman" w:cs="Times New Roman"/>
        </w:rPr>
        <w:t>, 1 de junio de 1965, pág. 7</w:t>
      </w:r>
    </w:p>
  </w:footnote>
  <w:footnote w:id="30">
    <w:p w:rsidR="00C81E39" w:rsidRPr="00126B5C" w:rsidRDefault="00C81E39" w:rsidP="00C81E39">
      <w:pPr>
        <w:pStyle w:val="Textonotapie"/>
        <w:widowControl w:val="0"/>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w:t>
      </w:r>
      <w:r w:rsidRPr="00126B5C">
        <w:rPr>
          <w:rFonts w:ascii="Times New Roman" w:hAnsi="Times New Roman" w:cs="Times New Roman"/>
          <w:bCs/>
        </w:rPr>
        <w:t>Ambos eran obreros metalúrgicos de la fábrica SIAM</w:t>
      </w:r>
      <w:r w:rsidRPr="00126B5C">
        <w:rPr>
          <w:rFonts w:ascii="Times New Roman" w:hAnsi="Times New Roman" w:cs="Times New Roman"/>
        </w:rPr>
        <w:t xml:space="preserve">, y cabe mencionar que en el acto de la CGT en Morón falleció por la represión Néstor Méndez, empleado bancario y militante comunista (Carballo, 2010; </w:t>
      </w:r>
      <w:r w:rsidRPr="00126B5C">
        <w:rPr>
          <w:rFonts w:ascii="Times New Roman" w:hAnsi="Times New Roman" w:cs="Times New Roman"/>
          <w:i/>
        </w:rPr>
        <w:t>Primera Plana</w:t>
      </w:r>
      <w:r w:rsidRPr="00126B5C">
        <w:rPr>
          <w:rFonts w:ascii="Times New Roman" w:hAnsi="Times New Roman" w:cs="Times New Roman"/>
        </w:rPr>
        <w:t>, N</w:t>
      </w:r>
      <w:proofErr w:type="gramStart"/>
      <w:r w:rsidRPr="00126B5C">
        <w:rPr>
          <w:rFonts w:ascii="Times New Roman" w:hAnsi="Times New Roman" w:cs="Times New Roman"/>
        </w:rPr>
        <w:t>.º</w:t>
      </w:r>
      <w:proofErr w:type="gramEnd"/>
      <w:r w:rsidRPr="00126B5C">
        <w:rPr>
          <w:rFonts w:ascii="Times New Roman" w:hAnsi="Times New Roman" w:cs="Times New Roman"/>
        </w:rPr>
        <w:t xml:space="preserve"> 155, 26 de octubre de 1965, p. 8).</w:t>
      </w:r>
    </w:p>
  </w:footnote>
  <w:footnote w:id="31">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Pr>
          <w:rFonts w:ascii="Times New Roman" w:hAnsi="Times New Roman" w:cs="Times New Roman"/>
          <w:i/>
        </w:rPr>
        <w:t xml:space="preserve"> </w:t>
      </w:r>
      <w:r w:rsidRPr="00126B5C">
        <w:rPr>
          <w:rFonts w:ascii="Times New Roman" w:hAnsi="Times New Roman" w:cs="Times New Roman"/>
          <w:i/>
        </w:rPr>
        <w:t>Primera Plana</w:t>
      </w:r>
      <w:r w:rsidRPr="00126B5C">
        <w:rPr>
          <w:rFonts w:ascii="Times New Roman" w:hAnsi="Times New Roman" w:cs="Times New Roman"/>
        </w:rPr>
        <w:t>, N</w:t>
      </w:r>
      <w:proofErr w:type="gramStart"/>
      <w:r w:rsidRPr="00126B5C">
        <w:rPr>
          <w:rFonts w:ascii="Times New Roman" w:hAnsi="Times New Roman" w:cs="Times New Roman"/>
        </w:rPr>
        <w:t>.º</w:t>
      </w:r>
      <w:proofErr w:type="gramEnd"/>
      <w:r w:rsidRPr="00126B5C">
        <w:rPr>
          <w:rFonts w:ascii="Times New Roman" w:hAnsi="Times New Roman" w:cs="Times New Roman"/>
        </w:rPr>
        <w:t xml:space="preserve"> 167, 8 de marzo de 1966, p. 13; </w:t>
      </w:r>
      <w:r w:rsidRPr="00126B5C">
        <w:rPr>
          <w:rFonts w:ascii="Times New Roman" w:hAnsi="Times New Roman" w:cs="Times New Roman"/>
          <w:i/>
        </w:rPr>
        <w:t>Primera Plana</w:t>
      </w:r>
      <w:r w:rsidRPr="00126B5C">
        <w:rPr>
          <w:rFonts w:ascii="Times New Roman" w:hAnsi="Times New Roman" w:cs="Times New Roman"/>
        </w:rPr>
        <w:t xml:space="preserve">, N.º 170, 29 de marzo de 1966, p. 11; </w:t>
      </w:r>
      <w:r w:rsidRPr="00126B5C">
        <w:rPr>
          <w:rFonts w:ascii="Times New Roman" w:hAnsi="Times New Roman" w:cs="Times New Roman"/>
          <w:i/>
        </w:rPr>
        <w:t>Primera Plana</w:t>
      </w:r>
      <w:r w:rsidRPr="00126B5C">
        <w:rPr>
          <w:rFonts w:ascii="Times New Roman" w:hAnsi="Times New Roman" w:cs="Times New Roman"/>
        </w:rPr>
        <w:t>, N.º 174, 26 de abril de 1966, p. 10.</w:t>
      </w:r>
    </w:p>
  </w:footnote>
  <w:footnote w:id="32">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A pesar de los apoyos sindicales al golpe de Estado, el gobierno militar no vacilaría en emplear la fuerza para imponer sus medidas. Así, se fueron delineando tres tendencias sindicales en función de diversos posicionamientos respecto de los militares y su plan económico. Las tres tendencias sindicales fueron la participación con el gobierno a pesar de las políticas y con la mira puesta en conservar los sindicatos, la negociación con el gobierno desde una posición menos comprometida y la oposición al gobierno y el enfrentamiento con las medidas políticas y económicas del mismo (</w:t>
      </w:r>
      <w:proofErr w:type="spellStart"/>
      <w:r w:rsidRPr="00126B5C">
        <w:rPr>
          <w:rFonts w:ascii="Times New Roman" w:hAnsi="Times New Roman" w:cs="Times New Roman"/>
        </w:rPr>
        <w:t>Dawyd</w:t>
      </w:r>
      <w:proofErr w:type="spellEnd"/>
      <w:r w:rsidRPr="00126B5C">
        <w:rPr>
          <w:rFonts w:ascii="Times New Roman" w:hAnsi="Times New Roman" w:cs="Times New Roman"/>
        </w:rPr>
        <w:t>, 2016).</w:t>
      </w:r>
    </w:p>
  </w:footnote>
  <w:footnote w:id="33">
    <w:p w:rsidR="00C81E39" w:rsidRPr="00126B5C" w:rsidRDefault="00C81E39" w:rsidP="00C81E39">
      <w:pPr>
        <w:pStyle w:val="Textonotapie"/>
        <w:jc w:val="both"/>
        <w:rPr>
          <w:rFonts w:ascii="Times New Roman" w:hAnsi="Times New Roman" w:cs="Times New Roman"/>
          <w:highlight w:val="yellow"/>
        </w:rPr>
      </w:pPr>
      <w:r w:rsidRPr="00126B5C">
        <w:rPr>
          <w:rStyle w:val="Refdenotaalpie"/>
          <w:rFonts w:ascii="Times New Roman" w:hAnsi="Times New Roman" w:cs="Times New Roman"/>
        </w:rPr>
        <w:footnoteRef/>
      </w:r>
      <w:r>
        <w:rPr>
          <w:rFonts w:ascii="Times New Roman" w:hAnsi="Times New Roman" w:cs="Times New Roman"/>
        </w:rPr>
        <w:t xml:space="preserve"> </w:t>
      </w:r>
      <w:r w:rsidRPr="00126B5C">
        <w:rPr>
          <w:rFonts w:ascii="Times New Roman" w:hAnsi="Times New Roman" w:cs="Times New Roman"/>
        </w:rPr>
        <w:t xml:space="preserve">En la UOM Morón ganó la lista Naranja sobre la </w:t>
      </w:r>
      <w:proofErr w:type="spellStart"/>
      <w:r w:rsidRPr="00126B5C">
        <w:rPr>
          <w:rFonts w:ascii="Times New Roman" w:hAnsi="Times New Roman" w:cs="Times New Roman"/>
        </w:rPr>
        <w:t>vandorista</w:t>
      </w:r>
      <w:proofErr w:type="spellEnd"/>
      <w:r w:rsidRPr="00126B5C">
        <w:rPr>
          <w:rFonts w:ascii="Times New Roman" w:hAnsi="Times New Roman" w:cs="Times New Roman"/>
        </w:rPr>
        <w:t xml:space="preserve"> lista Azul, y esa seccional adhirió a la CGTA. Sin embargo, no se estructuró desde allí una estrategia común con otras seccionales no-</w:t>
      </w:r>
      <w:proofErr w:type="spellStart"/>
      <w:r w:rsidRPr="00126B5C">
        <w:rPr>
          <w:rFonts w:ascii="Times New Roman" w:hAnsi="Times New Roman" w:cs="Times New Roman"/>
        </w:rPr>
        <w:t>vandoristas</w:t>
      </w:r>
      <w:proofErr w:type="spellEnd"/>
      <w:r w:rsidRPr="00126B5C">
        <w:rPr>
          <w:rFonts w:ascii="Times New Roman" w:hAnsi="Times New Roman" w:cs="Times New Roman"/>
        </w:rPr>
        <w:t xml:space="preserve">, como La Matanza (o Villa Constitución y San Martín). Véase Senén González y </w:t>
      </w:r>
      <w:proofErr w:type="spellStart"/>
      <w:r w:rsidRPr="00126B5C">
        <w:rPr>
          <w:rFonts w:ascii="Times New Roman" w:hAnsi="Times New Roman" w:cs="Times New Roman"/>
        </w:rPr>
        <w:t>Bosoer</w:t>
      </w:r>
      <w:proofErr w:type="spellEnd"/>
      <w:r>
        <w:rPr>
          <w:rFonts w:ascii="Times New Roman" w:hAnsi="Times New Roman" w:cs="Times New Roman"/>
        </w:rPr>
        <w:t xml:space="preserve"> (</w:t>
      </w:r>
      <w:r w:rsidRPr="00126B5C">
        <w:rPr>
          <w:rFonts w:ascii="Times New Roman" w:hAnsi="Times New Roman" w:cs="Times New Roman"/>
        </w:rPr>
        <w:t>1993</w:t>
      </w:r>
      <w:r>
        <w:rPr>
          <w:rFonts w:ascii="Times New Roman" w:hAnsi="Times New Roman" w:cs="Times New Roman"/>
        </w:rPr>
        <w:t xml:space="preserve">) y </w:t>
      </w:r>
      <w:proofErr w:type="spellStart"/>
      <w:r>
        <w:rPr>
          <w:rFonts w:ascii="Times New Roman" w:hAnsi="Times New Roman" w:cs="Times New Roman"/>
        </w:rPr>
        <w:t>Dawyd</w:t>
      </w:r>
      <w:proofErr w:type="spellEnd"/>
      <w:r>
        <w:rPr>
          <w:rFonts w:ascii="Times New Roman" w:hAnsi="Times New Roman" w:cs="Times New Roman"/>
        </w:rPr>
        <w:t xml:space="preserve"> (</w:t>
      </w:r>
      <w:r w:rsidRPr="00126B5C">
        <w:rPr>
          <w:rFonts w:ascii="Times New Roman" w:hAnsi="Times New Roman" w:cs="Times New Roman"/>
        </w:rPr>
        <w:t>2015</w:t>
      </w:r>
      <w:r>
        <w:rPr>
          <w:rFonts w:ascii="Times New Roman" w:hAnsi="Times New Roman" w:cs="Times New Roman"/>
        </w:rPr>
        <w:t>)</w:t>
      </w:r>
      <w:r w:rsidRPr="00126B5C">
        <w:rPr>
          <w:rFonts w:ascii="Times New Roman" w:hAnsi="Times New Roman" w:cs="Times New Roman"/>
        </w:rPr>
        <w:t>.</w:t>
      </w:r>
    </w:p>
  </w:footnote>
  <w:footnote w:id="34">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Pr>
          <w:rFonts w:ascii="Times New Roman" w:hAnsi="Times New Roman" w:cs="Times New Roman"/>
        </w:rPr>
        <w:t xml:space="preserve"> </w:t>
      </w:r>
      <w:r w:rsidRPr="00126B5C">
        <w:rPr>
          <w:rFonts w:ascii="Times New Roman" w:hAnsi="Times New Roman" w:cs="Times New Roman"/>
        </w:rPr>
        <w:t>CPM Fondo DIPPBA, División Central de Documentación</w:t>
      </w:r>
      <w:r>
        <w:rPr>
          <w:rFonts w:ascii="Times New Roman" w:hAnsi="Times New Roman" w:cs="Times New Roman"/>
        </w:rPr>
        <w:t>,</w:t>
      </w:r>
      <w:r w:rsidRPr="00126B5C">
        <w:rPr>
          <w:rFonts w:ascii="Times New Roman" w:hAnsi="Times New Roman" w:cs="Times New Roman"/>
        </w:rPr>
        <w:t xml:space="preserve"> </w:t>
      </w:r>
      <w:proofErr w:type="gramStart"/>
      <w:r w:rsidRPr="00126B5C">
        <w:rPr>
          <w:rFonts w:ascii="Times New Roman" w:hAnsi="Times New Roman" w:cs="Times New Roman"/>
        </w:rPr>
        <w:t>Registro</w:t>
      </w:r>
      <w:proofErr w:type="gramEnd"/>
      <w:r w:rsidRPr="00126B5C">
        <w:rPr>
          <w:rFonts w:ascii="Times New Roman" w:hAnsi="Times New Roman" w:cs="Times New Roman"/>
        </w:rPr>
        <w:t xml:space="preserve"> y Archivo, Mesa B, Carpeta 78, legajo 2. Matanza 1era. UOM Matanza, fojas 13-18.</w:t>
      </w:r>
    </w:p>
  </w:footnote>
  <w:footnote w:id="35">
    <w:p w:rsidR="00C81E39" w:rsidRPr="00126B5C" w:rsidRDefault="00C81E39" w:rsidP="00C81E39">
      <w:pPr>
        <w:pStyle w:val="Textonotapie"/>
        <w:rPr>
          <w:rFonts w:ascii="Times New Roman" w:hAnsi="Times New Roman" w:cs="Times New Roman"/>
        </w:rPr>
      </w:pPr>
      <w:r w:rsidRPr="00126B5C">
        <w:rPr>
          <w:rStyle w:val="Refdenotaalpie"/>
          <w:rFonts w:ascii="Times New Roman" w:hAnsi="Times New Roman" w:cs="Times New Roman"/>
        </w:rPr>
        <w:footnoteRef/>
      </w:r>
      <w:r>
        <w:rPr>
          <w:rFonts w:ascii="Times New Roman" w:hAnsi="Times New Roman" w:cs="Times New Roman"/>
          <w:bCs/>
          <w:i/>
        </w:rPr>
        <w:t xml:space="preserve"> </w:t>
      </w:r>
      <w:r w:rsidRPr="00126B5C">
        <w:rPr>
          <w:rFonts w:ascii="Times New Roman" w:hAnsi="Times New Roman" w:cs="Times New Roman"/>
          <w:bCs/>
          <w:i/>
        </w:rPr>
        <w:t>La Razón</w:t>
      </w:r>
      <w:r w:rsidRPr="00126B5C">
        <w:rPr>
          <w:rFonts w:ascii="Times New Roman" w:hAnsi="Times New Roman" w:cs="Times New Roman"/>
          <w:bCs/>
        </w:rPr>
        <w:t>, viernes 26 abril 1968, p. 6.</w:t>
      </w:r>
    </w:p>
  </w:footnote>
  <w:footnote w:id="36">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Pr>
          <w:rFonts w:ascii="Times New Roman" w:hAnsi="Times New Roman" w:cs="Times New Roman"/>
          <w:bCs/>
          <w:i/>
        </w:rPr>
        <w:t xml:space="preserve"> </w:t>
      </w:r>
      <w:r w:rsidRPr="00126B5C">
        <w:rPr>
          <w:rFonts w:ascii="Times New Roman" w:hAnsi="Times New Roman" w:cs="Times New Roman"/>
          <w:bCs/>
          <w:i/>
        </w:rPr>
        <w:t>La Razón</w:t>
      </w:r>
      <w:r w:rsidRPr="00126B5C">
        <w:rPr>
          <w:rFonts w:ascii="Times New Roman" w:hAnsi="Times New Roman" w:cs="Times New Roman"/>
          <w:bCs/>
        </w:rPr>
        <w:t>, jueves 2 de mayo de 1968, p. 4. Según evaluó un informe de la policía bonaerense (</w:t>
      </w:r>
      <w:r w:rsidRPr="00126B5C">
        <w:rPr>
          <w:rFonts w:ascii="Times New Roman" w:hAnsi="Times New Roman" w:cs="Times New Roman"/>
        </w:rPr>
        <w:t>CPM Fondo DIPPBA, División Central de Documentación</w:t>
      </w:r>
      <w:r>
        <w:rPr>
          <w:rFonts w:ascii="Times New Roman" w:hAnsi="Times New Roman" w:cs="Times New Roman"/>
        </w:rPr>
        <w:t>,</w:t>
      </w:r>
      <w:r w:rsidRPr="00126B5C">
        <w:rPr>
          <w:rFonts w:ascii="Times New Roman" w:hAnsi="Times New Roman" w:cs="Times New Roman"/>
        </w:rPr>
        <w:t xml:space="preserve"> Registro y Archivo, Mesa B, Legajo Nro. 122, Confederación General del Trabajo. C.G.T Sector </w:t>
      </w:r>
      <w:proofErr w:type="spellStart"/>
      <w:r w:rsidRPr="00126B5C">
        <w:rPr>
          <w:rFonts w:ascii="Times New Roman" w:hAnsi="Times New Roman" w:cs="Times New Roman"/>
        </w:rPr>
        <w:t>Ongaro</w:t>
      </w:r>
      <w:proofErr w:type="spellEnd"/>
      <w:r w:rsidRPr="00126B5C">
        <w:rPr>
          <w:rFonts w:ascii="Times New Roman" w:hAnsi="Times New Roman" w:cs="Times New Roman"/>
        </w:rPr>
        <w:t xml:space="preserve">, foja 112), en San Justo hubo “heridos, contusos y numerosos detenidos”, un “clima de violencia durante largas horas”, y “Viejos </w:t>
      </w:r>
      <w:proofErr w:type="spellStart"/>
      <w:r w:rsidRPr="00126B5C">
        <w:rPr>
          <w:rFonts w:ascii="Times New Roman" w:hAnsi="Times New Roman" w:cs="Times New Roman"/>
        </w:rPr>
        <w:t>eslogans</w:t>
      </w:r>
      <w:proofErr w:type="spellEnd"/>
      <w:r w:rsidRPr="00126B5C">
        <w:rPr>
          <w:rFonts w:ascii="Times New Roman" w:hAnsi="Times New Roman" w:cs="Times New Roman"/>
        </w:rPr>
        <w:t xml:space="preserve"> y estribillos salieron a relucir, como signo inequívoco del carácter político de la manifestación frustrada”. Sin embargo, según el panorama gremial de los servicios policiales, la ausencia de Raimundo </w:t>
      </w:r>
      <w:proofErr w:type="spellStart"/>
      <w:r w:rsidRPr="00126B5C">
        <w:rPr>
          <w:rFonts w:ascii="Times New Roman" w:hAnsi="Times New Roman" w:cs="Times New Roman"/>
        </w:rPr>
        <w:t>Ongaro</w:t>
      </w:r>
      <w:proofErr w:type="spellEnd"/>
      <w:r w:rsidRPr="00126B5C">
        <w:rPr>
          <w:rFonts w:ascii="Times New Roman" w:hAnsi="Times New Roman" w:cs="Times New Roman"/>
        </w:rPr>
        <w:t xml:space="preserve"> (que había viajado a Córdoba) hizo que el acto careciera de trascendencia, a pesar de toda la información publicada en los medios, por lo cual evaluaban que estos dirigentes no representaban a los trabajadores. Sin embargo, de acuerdo con Francisco ‘Paco’ </w:t>
      </w:r>
      <w:proofErr w:type="spellStart"/>
      <w:r w:rsidRPr="00126B5C">
        <w:rPr>
          <w:rFonts w:ascii="Times New Roman" w:hAnsi="Times New Roman" w:cs="Times New Roman"/>
        </w:rPr>
        <w:t>Urondo</w:t>
      </w:r>
      <w:proofErr w:type="spellEnd"/>
      <w:r w:rsidRPr="00126B5C">
        <w:rPr>
          <w:rFonts w:ascii="Times New Roman" w:hAnsi="Times New Roman" w:cs="Times New Roman"/>
        </w:rPr>
        <w:t xml:space="preserve"> (1999: 169) “En San Justo seiscientos policías batallaron durante tres horas con diez mil manifestantes que respondieron con piedras a las granadas. A las seis de la tarde había trescientos detenidos. El gobierno y los diarios del régimen trataron de minimizar estos episodios en que participaron más de treinta mil personas (contando los actos de Tucumán, Córdoba y Rosario, nota del autor) y dejaron </w:t>
      </w:r>
      <w:r w:rsidRPr="00126B5C">
        <w:rPr>
          <w:rFonts w:ascii="Times New Roman" w:hAnsi="Times New Roman" w:cs="Times New Roman"/>
          <w:bCs/>
        </w:rPr>
        <w:t>setecientos</w:t>
      </w:r>
      <w:r w:rsidRPr="00126B5C">
        <w:rPr>
          <w:rFonts w:ascii="Times New Roman" w:hAnsi="Times New Roman" w:cs="Times New Roman"/>
        </w:rPr>
        <w:t xml:space="preserve"> detenidos. Pero el ‘congelamiento’ del que hablaba </w:t>
      </w:r>
      <w:proofErr w:type="spellStart"/>
      <w:r w:rsidRPr="00126B5C">
        <w:rPr>
          <w:rFonts w:ascii="Times New Roman" w:hAnsi="Times New Roman" w:cs="Times New Roman"/>
        </w:rPr>
        <w:t>Ongaro</w:t>
      </w:r>
      <w:proofErr w:type="spellEnd"/>
      <w:r w:rsidRPr="00126B5C">
        <w:rPr>
          <w:rFonts w:ascii="Times New Roman" w:hAnsi="Times New Roman" w:cs="Times New Roman"/>
        </w:rPr>
        <w:t xml:space="preserve"> estaba quebrado. Los actos del 1º de mayo de 1968 fueron el primer eslabón del proceso que no han querido ver los que hablan del ‘Cordobazo’ como un estallido imprevisto y espontáneo”.</w:t>
      </w:r>
    </w:p>
  </w:footnote>
  <w:footnote w:id="37">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Pr>
          <w:rFonts w:ascii="Times New Roman" w:hAnsi="Times New Roman" w:cs="Times New Roman"/>
          <w:bCs/>
        </w:rPr>
        <w:t xml:space="preserve"> </w:t>
      </w:r>
      <w:r w:rsidRPr="00126B5C">
        <w:rPr>
          <w:rFonts w:ascii="Times New Roman" w:hAnsi="Times New Roman" w:cs="Times New Roman"/>
          <w:bCs/>
        </w:rPr>
        <w:t xml:space="preserve">La CGT </w:t>
      </w:r>
      <w:proofErr w:type="spellStart"/>
      <w:r w:rsidRPr="00126B5C">
        <w:rPr>
          <w:rFonts w:ascii="Times New Roman" w:hAnsi="Times New Roman" w:cs="Times New Roman"/>
          <w:bCs/>
        </w:rPr>
        <w:t>Azopardo</w:t>
      </w:r>
      <w:proofErr w:type="spellEnd"/>
      <w:r w:rsidRPr="00126B5C">
        <w:rPr>
          <w:rFonts w:ascii="Times New Roman" w:hAnsi="Times New Roman" w:cs="Times New Roman"/>
          <w:bCs/>
        </w:rPr>
        <w:t xml:space="preserve"> informaba que en la regional CGT La Matanza contaban con el apoyo de los sindicatos de papeleros, municipales, construcción, vendedores de diarios, madereros, caucho, textiles, aguas gaseosas, ladrilleros y vestido (ni metalúrgicos ni mecánicos, dos actividades de las más importantes del distrito, junto a textiles, </w:t>
      </w:r>
      <w:proofErr w:type="spellStart"/>
      <w:r w:rsidRPr="00126B5C">
        <w:rPr>
          <w:rFonts w:ascii="Times New Roman" w:hAnsi="Times New Roman" w:cs="Times New Roman"/>
          <w:bCs/>
        </w:rPr>
        <w:t>Agostino</w:t>
      </w:r>
      <w:proofErr w:type="spellEnd"/>
      <w:r w:rsidRPr="00126B5C">
        <w:rPr>
          <w:rFonts w:ascii="Times New Roman" w:hAnsi="Times New Roman" w:cs="Times New Roman"/>
          <w:bCs/>
        </w:rPr>
        <w:t xml:space="preserve"> y Pomés, 2011).</w:t>
      </w:r>
    </w:p>
  </w:footnote>
  <w:footnote w:id="38">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Pr>
          <w:rFonts w:ascii="Times New Roman" w:hAnsi="Times New Roman" w:cs="Times New Roman"/>
          <w:bCs/>
          <w:i/>
        </w:rPr>
        <w:t xml:space="preserve"> </w:t>
      </w:r>
      <w:r w:rsidRPr="00126B5C">
        <w:rPr>
          <w:rFonts w:ascii="Times New Roman" w:hAnsi="Times New Roman" w:cs="Times New Roman"/>
          <w:bCs/>
          <w:i/>
        </w:rPr>
        <w:t>La Razón</w:t>
      </w:r>
      <w:r w:rsidRPr="00126B5C">
        <w:rPr>
          <w:rFonts w:ascii="Times New Roman" w:hAnsi="Times New Roman" w:cs="Times New Roman"/>
          <w:bCs/>
        </w:rPr>
        <w:t>, miércoles 8 de mayo de 1968, p. 8.</w:t>
      </w:r>
    </w:p>
  </w:footnote>
  <w:footnote w:id="39">
    <w:p w:rsidR="00C81E39" w:rsidRPr="00126B5C" w:rsidRDefault="00C81E39" w:rsidP="00C81E39">
      <w:pPr>
        <w:pStyle w:val="Textonotapie"/>
        <w:jc w:val="both"/>
        <w:rPr>
          <w:rFonts w:ascii="Times New Roman" w:hAnsi="Times New Roman" w:cs="Times New Roman"/>
          <w:bCs/>
        </w:rPr>
      </w:pPr>
      <w:r w:rsidRPr="00126B5C">
        <w:rPr>
          <w:rStyle w:val="Refdenotaalpie"/>
          <w:rFonts w:ascii="Times New Roman" w:hAnsi="Times New Roman" w:cs="Times New Roman"/>
        </w:rPr>
        <w:footnoteRef/>
      </w:r>
      <w:r w:rsidRPr="00126B5C">
        <w:rPr>
          <w:rFonts w:ascii="Times New Roman" w:hAnsi="Times New Roman" w:cs="Times New Roman"/>
        </w:rPr>
        <w:t xml:space="preserve"> </w:t>
      </w:r>
      <w:proofErr w:type="spellStart"/>
      <w:r w:rsidRPr="00126B5C">
        <w:rPr>
          <w:rFonts w:ascii="Times New Roman" w:hAnsi="Times New Roman" w:cs="Times New Roman"/>
        </w:rPr>
        <w:t>Urondo</w:t>
      </w:r>
      <w:proofErr w:type="spellEnd"/>
      <w:r w:rsidRPr="00126B5C">
        <w:rPr>
          <w:rFonts w:ascii="Times New Roman" w:hAnsi="Times New Roman" w:cs="Times New Roman"/>
        </w:rPr>
        <w:t xml:space="preserve"> (1999</w:t>
      </w:r>
      <w:r>
        <w:rPr>
          <w:rFonts w:ascii="Times New Roman" w:hAnsi="Times New Roman" w:cs="Times New Roman"/>
        </w:rPr>
        <w:t xml:space="preserve">, p. </w:t>
      </w:r>
      <w:r w:rsidRPr="00126B5C">
        <w:rPr>
          <w:rFonts w:ascii="Times New Roman" w:hAnsi="Times New Roman" w:cs="Times New Roman"/>
        </w:rPr>
        <w:t xml:space="preserve">173) da cifras abultadas (y quizá más ciertas si recordamos la censura y posiciones de los grandes medios) del </w:t>
      </w:r>
      <w:r w:rsidRPr="00126B5C">
        <w:rPr>
          <w:rFonts w:ascii="Times New Roman" w:hAnsi="Times New Roman" w:cs="Times New Roman"/>
          <w:bCs/>
        </w:rPr>
        <w:t>despliegue</w:t>
      </w:r>
      <w:r w:rsidRPr="00126B5C">
        <w:rPr>
          <w:rFonts w:ascii="Times New Roman" w:hAnsi="Times New Roman" w:cs="Times New Roman"/>
        </w:rPr>
        <w:t xml:space="preserve"> policial y los detenidos en los actos en todo el país, que según él anticiparon en mucho los sucesos del año siguiente, el Rosariazo y el Cordobazo. Para Roberto </w:t>
      </w:r>
      <w:proofErr w:type="spellStart"/>
      <w:r w:rsidRPr="00126B5C">
        <w:rPr>
          <w:rFonts w:ascii="Times New Roman" w:hAnsi="Times New Roman" w:cs="Times New Roman"/>
        </w:rPr>
        <w:t>Carri</w:t>
      </w:r>
      <w:proofErr w:type="spellEnd"/>
      <w:r w:rsidRPr="00126B5C">
        <w:rPr>
          <w:rFonts w:ascii="Times New Roman" w:hAnsi="Times New Roman" w:cs="Times New Roman"/>
        </w:rPr>
        <w:t>, también las cifras periodísticas se quedaron cortas, en tanto según él el 28 de junio el operativo policial fue abrumadoramente mayor que para las movilizaciones anteriores y hubo 500 detenidos en Once (</w:t>
      </w:r>
      <w:proofErr w:type="spellStart"/>
      <w:r w:rsidRPr="00126B5C">
        <w:rPr>
          <w:rFonts w:ascii="Times New Roman" w:hAnsi="Times New Roman" w:cs="Times New Roman"/>
        </w:rPr>
        <w:t>Carri</w:t>
      </w:r>
      <w:proofErr w:type="spellEnd"/>
      <w:r w:rsidRPr="00126B5C">
        <w:rPr>
          <w:rFonts w:ascii="Times New Roman" w:hAnsi="Times New Roman" w:cs="Times New Roman"/>
        </w:rPr>
        <w:t xml:space="preserve">, 1971: 168; véase también CPM Fondo DIPPBA, División Central de Documentación Registro y Archivo, Mesa B, Legajo Nro. 122, Confederación General del Trabajo. C.G.T Sector </w:t>
      </w:r>
      <w:proofErr w:type="spellStart"/>
      <w:r w:rsidRPr="00126B5C">
        <w:rPr>
          <w:rFonts w:ascii="Times New Roman" w:hAnsi="Times New Roman" w:cs="Times New Roman"/>
        </w:rPr>
        <w:t>Ongaro</w:t>
      </w:r>
      <w:proofErr w:type="spellEnd"/>
      <w:r w:rsidRPr="00126B5C">
        <w:rPr>
          <w:rFonts w:ascii="Times New Roman" w:hAnsi="Times New Roman" w:cs="Times New Roman"/>
        </w:rPr>
        <w:t xml:space="preserve">, foja 256). Estas prevenciones policiales llegarían hasta actos pequeños como el quinto recordatorio del asesinato de </w:t>
      </w:r>
      <w:proofErr w:type="spellStart"/>
      <w:r w:rsidRPr="00126B5C">
        <w:rPr>
          <w:rFonts w:ascii="Times New Roman" w:hAnsi="Times New Roman" w:cs="Times New Roman"/>
        </w:rPr>
        <w:t>Mussi</w:t>
      </w:r>
      <w:proofErr w:type="spellEnd"/>
      <w:r w:rsidRPr="00126B5C">
        <w:rPr>
          <w:rFonts w:ascii="Times New Roman" w:hAnsi="Times New Roman" w:cs="Times New Roman"/>
        </w:rPr>
        <w:t xml:space="preserve"> y Retamar, el 20 de octubre de 1970 (fecha para la cual ya habían pasado los Rosariazos, el Cordobazo y otras puebladas). Para el mismo la UOM Matanza organizó una visita a los cementerios de Lomas de Zamora (por </w:t>
      </w:r>
      <w:proofErr w:type="spellStart"/>
      <w:r w:rsidRPr="00126B5C">
        <w:rPr>
          <w:rFonts w:ascii="Times New Roman" w:hAnsi="Times New Roman" w:cs="Times New Roman"/>
        </w:rPr>
        <w:t>Mussi</w:t>
      </w:r>
      <w:proofErr w:type="spellEnd"/>
      <w:r w:rsidRPr="00126B5C">
        <w:rPr>
          <w:rFonts w:ascii="Times New Roman" w:hAnsi="Times New Roman" w:cs="Times New Roman"/>
        </w:rPr>
        <w:t xml:space="preserve">) y San Justo (por Retamar), un discurso de </w:t>
      </w:r>
      <w:proofErr w:type="spellStart"/>
      <w:r w:rsidRPr="00126B5C">
        <w:rPr>
          <w:rFonts w:ascii="Times New Roman" w:hAnsi="Times New Roman" w:cs="Times New Roman"/>
        </w:rPr>
        <w:t>Massa</w:t>
      </w:r>
      <w:proofErr w:type="spellEnd"/>
      <w:r w:rsidRPr="00126B5C">
        <w:rPr>
          <w:rFonts w:ascii="Times New Roman" w:hAnsi="Times New Roman" w:cs="Times New Roman"/>
        </w:rPr>
        <w:t xml:space="preserve"> (“del establecimiento metalúrgico Santa Rosa”, “de ideología política peronista”) y una misa en San Justo </w:t>
      </w:r>
      <w:r w:rsidRPr="00126B5C">
        <w:rPr>
          <w:rFonts w:ascii="Times New Roman" w:hAnsi="Times New Roman" w:cs="Times New Roman"/>
          <w:bCs/>
        </w:rPr>
        <w:t xml:space="preserve">(un año atrás el recordatorio de </w:t>
      </w:r>
      <w:proofErr w:type="spellStart"/>
      <w:r w:rsidRPr="00126B5C">
        <w:rPr>
          <w:rFonts w:ascii="Times New Roman" w:hAnsi="Times New Roman" w:cs="Times New Roman"/>
          <w:bCs/>
        </w:rPr>
        <w:t>Mussy</w:t>
      </w:r>
      <w:proofErr w:type="spellEnd"/>
      <w:r w:rsidRPr="00126B5C">
        <w:rPr>
          <w:rFonts w:ascii="Times New Roman" w:hAnsi="Times New Roman" w:cs="Times New Roman"/>
          <w:bCs/>
        </w:rPr>
        <w:t xml:space="preserve"> y Retamar se hizo con la suma de un reclamo por mejoras salariales y laborales; </w:t>
      </w:r>
      <w:r w:rsidRPr="00126B5C">
        <w:rPr>
          <w:rFonts w:ascii="Times New Roman" w:hAnsi="Times New Roman" w:cs="Times New Roman"/>
          <w:bCs/>
          <w:i/>
        </w:rPr>
        <w:t>La Razón</w:t>
      </w:r>
      <w:r w:rsidRPr="00126B5C">
        <w:rPr>
          <w:rFonts w:ascii="Times New Roman" w:hAnsi="Times New Roman" w:cs="Times New Roman"/>
          <w:bCs/>
        </w:rPr>
        <w:t>, martes 21 de octubre de 1969, pág. 16).</w:t>
      </w:r>
      <w:r w:rsidRPr="00126B5C">
        <w:rPr>
          <w:rFonts w:ascii="Times New Roman" w:hAnsi="Times New Roman" w:cs="Times New Roman"/>
        </w:rPr>
        <w:t xml:space="preserve"> La policía fue encomendada para “mantener orden impida actos o manifestaciones vía pública, mantenga discreta vigilancia, alerte Destacamentos Infantería Motorizado, Caballería y Sección Perros de La Matanza”. En Lomas hubo 10 personas, 100 en San Justo, coronas de la UOM Matanza, UOM Nacional, CGT, Agrupación Lista Blanca, obreros de diferentes fábricas, 100 personas en la misa, y no hubo desmanes (CPM Fondo DIPPBA, División Central de Documentación Registro y Archivo, Mesa B, Carpeta 78, legajo 2. Matanza 1era. UOM Matanza, fojas 21-30).</w:t>
      </w:r>
    </w:p>
  </w:footnote>
  <w:footnote w:id="40">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Pr>
          <w:rFonts w:ascii="Times New Roman" w:hAnsi="Times New Roman" w:cs="Times New Roman"/>
          <w:i/>
        </w:rPr>
        <w:t xml:space="preserve"> </w:t>
      </w:r>
      <w:r w:rsidRPr="00126B5C">
        <w:rPr>
          <w:rFonts w:ascii="Times New Roman" w:hAnsi="Times New Roman" w:cs="Times New Roman"/>
          <w:i/>
        </w:rPr>
        <w:t>La Razón</w:t>
      </w:r>
      <w:r w:rsidRPr="00126B5C">
        <w:rPr>
          <w:rFonts w:ascii="Times New Roman" w:hAnsi="Times New Roman" w:cs="Times New Roman"/>
        </w:rPr>
        <w:t>, v</w:t>
      </w:r>
      <w:r w:rsidRPr="00126B5C">
        <w:rPr>
          <w:rFonts w:ascii="Times New Roman" w:hAnsi="Times New Roman" w:cs="Times New Roman"/>
          <w:bCs/>
        </w:rPr>
        <w:t>iernes 20 diciembre 1968, pág. 10.</w:t>
      </w:r>
    </w:p>
  </w:footnote>
  <w:footnote w:id="41">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Un poco más alejada, pero aún en el oeste, la regional Mercedes también respondía a la CGTA (CPM Fondo DIPPBA, División Central de Documentación Registro y Archivo, Mesa B, Legajo Nro. 122, Confederación General del Trabajo. C.G.T Sector </w:t>
      </w:r>
      <w:proofErr w:type="spellStart"/>
      <w:r w:rsidRPr="00126B5C">
        <w:rPr>
          <w:rFonts w:ascii="Times New Roman" w:hAnsi="Times New Roman" w:cs="Times New Roman"/>
        </w:rPr>
        <w:t>Ongaro</w:t>
      </w:r>
      <w:proofErr w:type="spellEnd"/>
      <w:r w:rsidRPr="00126B5C">
        <w:rPr>
          <w:rFonts w:ascii="Times New Roman" w:hAnsi="Times New Roman" w:cs="Times New Roman"/>
        </w:rPr>
        <w:t>, fojas 408-410).</w:t>
      </w:r>
    </w:p>
  </w:footnote>
  <w:footnote w:id="42">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Pr>
          <w:rFonts w:ascii="Times New Roman" w:hAnsi="Times New Roman" w:cs="Times New Roman"/>
        </w:rPr>
        <w:t xml:space="preserve"> </w:t>
      </w:r>
      <w:r w:rsidRPr="00126B5C">
        <w:rPr>
          <w:rFonts w:ascii="Times New Roman" w:hAnsi="Times New Roman" w:cs="Times New Roman"/>
        </w:rPr>
        <w:t xml:space="preserve">De un total de 218000 empadronados por 56 seccionales, los ganadores fueron: Capital 22132 votos (Lorenzo Miguel), Avellaneda 11118 (Luis Guerrero), Morón 3352 (Jesús </w:t>
      </w:r>
      <w:proofErr w:type="spellStart"/>
      <w:r w:rsidRPr="00126B5C">
        <w:rPr>
          <w:rFonts w:ascii="Times New Roman" w:hAnsi="Times New Roman" w:cs="Times New Roman"/>
        </w:rPr>
        <w:t>Cacheda</w:t>
      </w:r>
      <w:proofErr w:type="spellEnd"/>
      <w:r w:rsidRPr="00126B5C">
        <w:rPr>
          <w:rFonts w:ascii="Times New Roman" w:hAnsi="Times New Roman" w:cs="Times New Roman"/>
        </w:rPr>
        <w:t xml:space="preserve">), La Matanza 4124 (Abdala </w:t>
      </w:r>
      <w:proofErr w:type="spellStart"/>
      <w:r w:rsidRPr="00126B5C">
        <w:rPr>
          <w:rFonts w:ascii="Times New Roman" w:hAnsi="Times New Roman" w:cs="Times New Roman"/>
        </w:rPr>
        <w:t>Baluch</w:t>
      </w:r>
      <w:proofErr w:type="spellEnd"/>
      <w:r w:rsidRPr="00126B5C">
        <w:rPr>
          <w:rFonts w:ascii="Times New Roman" w:hAnsi="Times New Roman" w:cs="Times New Roman"/>
        </w:rPr>
        <w:t xml:space="preserve">), Vicente López 6472 (Victorio </w:t>
      </w:r>
      <w:proofErr w:type="spellStart"/>
      <w:r w:rsidRPr="00126B5C">
        <w:rPr>
          <w:rFonts w:ascii="Times New Roman" w:hAnsi="Times New Roman" w:cs="Times New Roman"/>
        </w:rPr>
        <w:t>Calabró</w:t>
      </w:r>
      <w:proofErr w:type="spellEnd"/>
      <w:r w:rsidRPr="00126B5C">
        <w:rPr>
          <w:rFonts w:ascii="Times New Roman" w:hAnsi="Times New Roman" w:cs="Times New Roman"/>
        </w:rPr>
        <w:t xml:space="preserve">), San Martín 3826 (Mario Barrientos), Rosario 4816 (Eugenio Blanco); véase </w:t>
      </w:r>
      <w:r w:rsidRPr="00126B5C">
        <w:rPr>
          <w:rFonts w:ascii="Times New Roman" w:hAnsi="Times New Roman" w:cs="Times New Roman"/>
          <w:i/>
        </w:rPr>
        <w:t>DIL</w:t>
      </w:r>
      <w:r w:rsidRPr="00126B5C">
        <w:rPr>
          <w:rFonts w:ascii="Times New Roman" w:hAnsi="Times New Roman" w:cs="Times New Roman"/>
        </w:rPr>
        <w:t>, Informe N</w:t>
      </w:r>
      <w:proofErr w:type="gramStart"/>
      <w:r w:rsidRPr="00126B5C">
        <w:rPr>
          <w:rFonts w:ascii="Times New Roman" w:hAnsi="Times New Roman" w:cs="Times New Roman"/>
        </w:rPr>
        <w:t>.º</w:t>
      </w:r>
      <w:proofErr w:type="gramEnd"/>
      <w:r w:rsidRPr="00126B5C">
        <w:rPr>
          <w:rFonts w:ascii="Times New Roman" w:hAnsi="Times New Roman" w:cs="Times New Roman"/>
        </w:rPr>
        <w:t xml:space="preserve"> 145, marzo de 1972.</w:t>
      </w:r>
    </w:p>
  </w:footnote>
  <w:footnote w:id="43">
    <w:p w:rsidR="00C81E39" w:rsidRPr="00731D59"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w:t>
      </w:r>
      <w:r w:rsidRPr="00731D59">
        <w:rPr>
          <w:rFonts w:ascii="Times New Roman" w:hAnsi="Times New Roman" w:cs="Times New Roman"/>
        </w:rPr>
        <w:t xml:space="preserve">Abdala </w:t>
      </w:r>
      <w:proofErr w:type="spellStart"/>
      <w:r w:rsidRPr="00731D59">
        <w:rPr>
          <w:rFonts w:ascii="Times New Roman" w:hAnsi="Times New Roman" w:cs="Times New Roman"/>
        </w:rPr>
        <w:t>Baluch</w:t>
      </w:r>
      <w:proofErr w:type="spellEnd"/>
      <w:r>
        <w:rPr>
          <w:rFonts w:ascii="Times New Roman" w:hAnsi="Times New Roman" w:cs="Times New Roman"/>
        </w:rPr>
        <w:t xml:space="preserve"> (</w:t>
      </w:r>
      <w:proofErr w:type="spellStart"/>
      <w:r>
        <w:rPr>
          <w:rFonts w:ascii="Times New Roman" w:hAnsi="Times New Roman" w:cs="Times New Roman"/>
        </w:rPr>
        <w:t>Clem</w:t>
      </w:r>
      <w:proofErr w:type="spellEnd"/>
      <w:r>
        <w:rPr>
          <w:rFonts w:ascii="Times New Roman" w:hAnsi="Times New Roman" w:cs="Times New Roman"/>
        </w:rPr>
        <w:t>)</w:t>
      </w:r>
      <w:r w:rsidRPr="00731D59">
        <w:rPr>
          <w:rFonts w:ascii="Times New Roman" w:hAnsi="Times New Roman" w:cs="Times New Roman"/>
        </w:rPr>
        <w:t>, secretario general; Julio Juárez (</w:t>
      </w:r>
      <w:proofErr w:type="spellStart"/>
      <w:r w:rsidRPr="00731D59">
        <w:rPr>
          <w:rFonts w:ascii="Times New Roman" w:hAnsi="Times New Roman" w:cs="Times New Roman"/>
        </w:rPr>
        <w:t>Esoin</w:t>
      </w:r>
      <w:proofErr w:type="spellEnd"/>
      <w:r w:rsidRPr="00731D59">
        <w:rPr>
          <w:rFonts w:ascii="Times New Roman" w:hAnsi="Times New Roman" w:cs="Times New Roman"/>
        </w:rPr>
        <w:t xml:space="preserve">), secretario adjunto; Luis García (Siam Di Tella), Secretario Administrativo; Carlos </w:t>
      </w:r>
      <w:proofErr w:type="spellStart"/>
      <w:r w:rsidRPr="00731D59">
        <w:rPr>
          <w:rFonts w:ascii="Times New Roman" w:hAnsi="Times New Roman" w:cs="Times New Roman"/>
        </w:rPr>
        <w:t>Alberio</w:t>
      </w:r>
      <w:proofErr w:type="spellEnd"/>
      <w:r w:rsidRPr="00731D59">
        <w:rPr>
          <w:rFonts w:ascii="Times New Roman" w:hAnsi="Times New Roman" w:cs="Times New Roman"/>
        </w:rPr>
        <w:t xml:space="preserve"> (Santa Rosa), Secretario de Organización; Oscar P. Medrano (</w:t>
      </w:r>
      <w:proofErr w:type="spellStart"/>
      <w:r w:rsidRPr="00731D59">
        <w:rPr>
          <w:rFonts w:ascii="Times New Roman" w:hAnsi="Times New Roman" w:cs="Times New Roman"/>
        </w:rPr>
        <w:t>Bohelerit</w:t>
      </w:r>
      <w:proofErr w:type="spellEnd"/>
      <w:r w:rsidRPr="00731D59">
        <w:rPr>
          <w:rFonts w:ascii="Times New Roman" w:hAnsi="Times New Roman" w:cs="Times New Roman"/>
        </w:rPr>
        <w:t xml:space="preserve">), Tesorero; </w:t>
      </w:r>
      <w:proofErr w:type="spellStart"/>
      <w:r w:rsidRPr="00731D59">
        <w:rPr>
          <w:rFonts w:ascii="Times New Roman" w:hAnsi="Times New Roman" w:cs="Times New Roman"/>
        </w:rPr>
        <w:t>Guerino</w:t>
      </w:r>
      <w:proofErr w:type="spellEnd"/>
      <w:r w:rsidRPr="00731D59">
        <w:rPr>
          <w:rFonts w:ascii="Times New Roman" w:hAnsi="Times New Roman" w:cs="Times New Roman"/>
        </w:rPr>
        <w:t xml:space="preserve"> </w:t>
      </w:r>
      <w:proofErr w:type="spellStart"/>
      <w:r w:rsidRPr="00731D59">
        <w:rPr>
          <w:rFonts w:ascii="Times New Roman" w:hAnsi="Times New Roman" w:cs="Times New Roman"/>
        </w:rPr>
        <w:t>Surano</w:t>
      </w:r>
      <w:proofErr w:type="spellEnd"/>
      <w:r w:rsidRPr="00731D59">
        <w:rPr>
          <w:rFonts w:ascii="Times New Roman" w:hAnsi="Times New Roman" w:cs="Times New Roman"/>
        </w:rPr>
        <w:t xml:space="preserve"> (Precisión Técnica), Pro-Tesorero; Luis O. </w:t>
      </w:r>
      <w:proofErr w:type="spellStart"/>
      <w:r w:rsidRPr="00731D59">
        <w:rPr>
          <w:rFonts w:ascii="Times New Roman" w:hAnsi="Times New Roman" w:cs="Times New Roman"/>
        </w:rPr>
        <w:t>Horisberger</w:t>
      </w:r>
      <w:proofErr w:type="spellEnd"/>
      <w:r w:rsidRPr="00731D59">
        <w:rPr>
          <w:rFonts w:ascii="Times New Roman" w:hAnsi="Times New Roman" w:cs="Times New Roman"/>
        </w:rPr>
        <w:t xml:space="preserve"> (</w:t>
      </w:r>
      <w:proofErr w:type="spellStart"/>
      <w:r>
        <w:rPr>
          <w:rFonts w:ascii="Times New Roman" w:hAnsi="Times New Roman" w:cs="Times New Roman"/>
        </w:rPr>
        <w:t>Eifra</w:t>
      </w:r>
      <w:proofErr w:type="spellEnd"/>
      <w:r w:rsidRPr="00731D59">
        <w:rPr>
          <w:rFonts w:ascii="Times New Roman" w:hAnsi="Times New Roman" w:cs="Times New Roman"/>
        </w:rPr>
        <w:t>), Secretario de Actas y correspondencia; Justo Godoy (</w:t>
      </w:r>
      <w:proofErr w:type="spellStart"/>
      <w:r w:rsidRPr="00731D59">
        <w:rPr>
          <w:rFonts w:ascii="Times New Roman" w:hAnsi="Times New Roman" w:cs="Times New Roman"/>
        </w:rPr>
        <w:t>Plymet</w:t>
      </w:r>
      <w:proofErr w:type="spellEnd"/>
      <w:r w:rsidRPr="00731D59">
        <w:rPr>
          <w:rFonts w:ascii="Times New Roman" w:hAnsi="Times New Roman" w:cs="Times New Roman"/>
        </w:rPr>
        <w:t xml:space="preserve">), Secretario de Asistencia Social; Héctor </w:t>
      </w:r>
      <w:proofErr w:type="spellStart"/>
      <w:r w:rsidRPr="00731D59">
        <w:rPr>
          <w:rFonts w:ascii="Times New Roman" w:hAnsi="Times New Roman" w:cs="Times New Roman"/>
        </w:rPr>
        <w:t>Panarelli</w:t>
      </w:r>
      <w:proofErr w:type="spellEnd"/>
      <w:r w:rsidRPr="00731D59">
        <w:rPr>
          <w:rFonts w:ascii="Times New Roman" w:hAnsi="Times New Roman" w:cs="Times New Roman"/>
        </w:rPr>
        <w:t xml:space="preserve"> (</w:t>
      </w:r>
      <w:proofErr w:type="spellStart"/>
      <w:r w:rsidRPr="00731D59">
        <w:rPr>
          <w:rFonts w:ascii="Times New Roman" w:hAnsi="Times New Roman" w:cs="Times New Roman"/>
        </w:rPr>
        <w:t>Cegelet</w:t>
      </w:r>
      <w:proofErr w:type="spellEnd"/>
      <w:r w:rsidRPr="00731D59">
        <w:rPr>
          <w:rFonts w:ascii="Times New Roman" w:hAnsi="Times New Roman" w:cs="Times New Roman"/>
        </w:rPr>
        <w:t xml:space="preserve">), Secretario de Prensa y propaganda; Domingo </w:t>
      </w:r>
      <w:proofErr w:type="spellStart"/>
      <w:r w:rsidRPr="00731D59">
        <w:rPr>
          <w:rFonts w:ascii="Times New Roman" w:hAnsi="Times New Roman" w:cs="Times New Roman"/>
        </w:rPr>
        <w:t>Racco</w:t>
      </w:r>
      <w:proofErr w:type="spellEnd"/>
      <w:r w:rsidRPr="00731D59">
        <w:rPr>
          <w:rFonts w:ascii="Times New Roman" w:hAnsi="Times New Roman" w:cs="Times New Roman"/>
        </w:rPr>
        <w:t xml:space="preserve"> (Santa Rosa), Vocal 1º; Raimundo </w:t>
      </w:r>
      <w:proofErr w:type="spellStart"/>
      <w:r w:rsidRPr="00731D59">
        <w:rPr>
          <w:rFonts w:ascii="Times New Roman" w:hAnsi="Times New Roman" w:cs="Times New Roman"/>
        </w:rPr>
        <w:t>W</w:t>
      </w:r>
      <w:r>
        <w:rPr>
          <w:rFonts w:ascii="Times New Roman" w:hAnsi="Times New Roman" w:cs="Times New Roman"/>
        </w:rPr>
        <w:t>e</w:t>
      </w:r>
      <w:r w:rsidRPr="00731D59">
        <w:rPr>
          <w:rFonts w:ascii="Times New Roman" w:hAnsi="Times New Roman" w:cs="Times New Roman"/>
        </w:rPr>
        <w:t>igant</w:t>
      </w:r>
      <w:proofErr w:type="spellEnd"/>
      <w:r w:rsidRPr="00731D59">
        <w:rPr>
          <w:rFonts w:ascii="Times New Roman" w:hAnsi="Times New Roman" w:cs="Times New Roman"/>
        </w:rPr>
        <w:t xml:space="preserve"> (</w:t>
      </w:r>
      <w:proofErr w:type="spellStart"/>
      <w:r w:rsidRPr="00731D59">
        <w:rPr>
          <w:rFonts w:ascii="Times New Roman" w:hAnsi="Times New Roman" w:cs="Times New Roman"/>
        </w:rPr>
        <w:t>Socema</w:t>
      </w:r>
      <w:proofErr w:type="spellEnd"/>
      <w:r w:rsidRPr="00731D59">
        <w:rPr>
          <w:rFonts w:ascii="Times New Roman" w:hAnsi="Times New Roman" w:cs="Times New Roman"/>
        </w:rPr>
        <w:t>), Vocal 2º (Bernasconi, 2010: 202).</w:t>
      </w:r>
    </w:p>
  </w:footnote>
  <w:footnote w:id="44">
    <w:p w:rsidR="00C81E39" w:rsidRPr="00126B5C" w:rsidRDefault="00C81E39" w:rsidP="00C81E39">
      <w:pPr>
        <w:pStyle w:val="Textonotapie"/>
        <w:widowControl w:val="0"/>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Un texto de la época resumía estos procesos conjuntamente: “La característica fundamental del período más reciente en la historia del movimiento obrero argentino es que la clase obrera rebalsa las estructuras […] sin haber llegado a plasmar nuevas formas organizativas”; así, “la contradicción entre el movimiento de masas y las estructuras que aspiran a canalizarlo no está superada” (</w:t>
      </w:r>
      <w:proofErr w:type="spellStart"/>
      <w:r w:rsidRPr="00126B5C">
        <w:rPr>
          <w:rFonts w:ascii="Times New Roman" w:hAnsi="Times New Roman" w:cs="Times New Roman"/>
        </w:rPr>
        <w:t>Duval</w:t>
      </w:r>
      <w:proofErr w:type="spellEnd"/>
      <w:r w:rsidRPr="00126B5C">
        <w:rPr>
          <w:rFonts w:ascii="Times New Roman" w:hAnsi="Times New Roman" w:cs="Times New Roman"/>
        </w:rPr>
        <w:t>, 1974</w:t>
      </w:r>
      <w:r>
        <w:rPr>
          <w:rFonts w:ascii="Times New Roman" w:hAnsi="Times New Roman" w:cs="Times New Roman"/>
        </w:rPr>
        <w:t xml:space="preserve">, p. </w:t>
      </w:r>
      <w:r w:rsidRPr="00126B5C">
        <w:rPr>
          <w:rFonts w:ascii="Times New Roman" w:hAnsi="Times New Roman" w:cs="Times New Roman"/>
        </w:rPr>
        <w:t>289 y 320).</w:t>
      </w:r>
    </w:p>
  </w:footnote>
  <w:footnote w:id="45">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Pr>
          <w:rFonts w:ascii="Times New Roman" w:hAnsi="Times New Roman" w:cs="Times New Roman"/>
        </w:rPr>
        <w:t xml:space="preserve"> </w:t>
      </w:r>
      <w:r w:rsidRPr="00126B5C">
        <w:rPr>
          <w:rFonts w:ascii="Times New Roman" w:hAnsi="Times New Roman" w:cs="Times New Roman"/>
        </w:rPr>
        <w:t>Pasado y Presente</w:t>
      </w:r>
      <w:r w:rsidRPr="00126B5C">
        <w:rPr>
          <w:rFonts w:ascii="Times New Roman" w:hAnsi="Times New Roman" w:cs="Times New Roman"/>
          <w:caps/>
        </w:rPr>
        <w:t xml:space="preserve">, </w:t>
      </w:r>
      <w:r w:rsidRPr="00126B5C">
        <w:rPr>
          <w:rFonts w:ascii="Times New Roman" w:hAnsi="Times New Roman" w:cs="Times New Roman"/>
        </w:rPr>
        <w:t xml:space="preserve">“El significado de las luchas obreras actuales”, en </w:t>
      </w:r>
      <w:r w:rsidRPr="00126B5C">
        <w:rPr>
          <w:rFonts w:ascii="Times New Roman" w:eastAsia="Times New Roman" w:hAnsi="Times New Roman" w:cs="Times New Roman"/>
          <w:i/>
          <w:lang w:eastAsia="es-ES"/>
        </w:rPr>
        <w:t>Pasado y Presente</w:t>
      </w:r>
      <w:r w:rsidRPr="00126B5C">
        <w:rPr>
          <w:rFonts w:ascii="Times New Roman" w:eastAsia="Times New Roman" w:hAnsi="Times New Roman" w:cs="Times New Roman"/>
          <w:lang w:eastAsia="es-ES"/>
        </w:rPr>
        <w:t xml:space="preserve">, nº 2/3, julio-diciembre de 1973. Acerca de las disputas entre los sectores hegemónicos de la UOM y los desafíos de nuevas corrientes radicalizadas, en diferentes casos del sector metalúrgico, véase </w:t>
      </w:r>
      <w:proofErr w:type="spellStart"/>
      <w:r w:rsidRPr="00126B5C">
        <w:rPr>
          <w:rFonts w:ascii="Times New Roman" w:eastAsia="Times New Roman" w:hAnsi="Times New Roman" w:cs="Times New Roman"/>
          <w:lang w:eastAsia="es-ES"/>
        </w:rPr>
        <w:t>Dawyd</w:t>
      </w:r>
      <w:proofErr w:type="spellEnd"/>
      <w:r w:rsidRPr="00126B5C">
        <w:rPr>
          <w:rFonts w:ascii="Times New Roman" w:eastAsia="Times New Roman" w:hAnsi="Times New Roman" w:cs="Times New Roman"/>
          <w:lang w:eastAsia="es-ES"/>
        </w:rPr>
        <w:t xml:space="preserve"> (2015b).</w:t>
      </w:r>
    </w:p>
  </w:footnote>
  <w:footnote w:id="46">
    <w:p w:rsidR="00C81E39" w:rsidRPr="00126B5C" w:rsidRDefault="00C81E39" w:rsidP="00C81E39">
      <w:pPr>
        <w:pStyle w:val="Textonotapie"/>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w:t>
      </w:r>
      <w:r w:rsidRPr="00126B5C">
        <w:rPr>
          <w:rFonts w:ascii="Times New Roman" w:hAnsi="Times New Roman" w:cs="Times New Roman"/>
          <w:i/>
        </w:rPr>
        <w:t>Ya</w:t>
      </w:r>
      <w:proofErr w:type="gramStart"/>
      <w:r w:rsidRPr="00126B5C">
        <w:rPr>
          <w:rFonts w:ascii="Times New Roman" w:hAnsi="Times New Roman" w:cs="Times New Roman"/>
          <w:i/>
        </w:rPr>
        <w:t>!</w:t>
      </w:r>
      <w:proofErr w:type="gramEnd"/>
      <w:r w:rsidRPr="00126B5C">
        <w:rPr>
          <w:rFonts w:ascii="Times New Roman" w:hAnsi="Times New Roman" w:cs="Times New Roman"/>
        </w:rPr>
        <w:t>, 6 de diciembre de 1973, pág. 15.</w:t>
      </w:r>
    </w:p>
  </w:footnote>
  <w:footnote w:id="47">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Pr>
          <w:rFonts w:ascii="Times New Roman" w:hAnsi="Times New Roman" w:cs="Times New Roman"/>
        </w:rPr>
        <w:t xml:space="preserve"> </w:t>
      </w:r>
      <w:r w:rsidRPr="00126B5C">
        <w:rPr>
          <w:rFonts w:ascii="Times New Roman" w:hAnsi="Times New Roman" w:cs="Times New Roman"/>
        </w:rPr>
        <w:t xml:space="preserve">Para 1974 </w:t>
      </w:r>
      <w:proofErr w:type="spellStart"/>
      <w:r w:rsidRPr="00126B5C">
        <w:rPr>
          <w:rFonts w:ascii="Times New Roman" w:hAnsi="Times New Roman" w:cs="Times New Roman"/>
        </w:rPr>
        <w:t>Calabró</w:t>
      </w:r>
      <w:proofErr w:type="spellEnd"/>
      <w:r w:rsidRPr="00126B5C">
        <w:rPr>
          <w:rFonts w:ascii="Times New Roman" w:hAnsi="Times New Roman" w:cs="Times New Roman"/>
        </w:rPr>
        <w:t xml:space="preserve"> había conseguido el apoyo de </w:t>
      </w:r>
      <w:proofErr w:type="spellStart"/>
      <w:r w:rsidRPr="00126B5C">
        <w:rPr>
          <w:rFonts w:ascii="Times New Roman" w:hAnsi="Times New Roman" w:cs="Times New Roman"/>
        </w:rPr>
        <w:t>Naldo</w:t>
      </w:r>
      <w:proofErr w:type="spellEnd"/>
      <w:r w:rsidRPr="00126B5C">
        <w:rPr>
          <w:rFonts w:ascii="Times New Roman" w:hAnsi="Times New Roman" w:cs="Times New Roman"/>
        </w:rPr>
        <w:t xml:space="preserve"> </w:t>
      </w:r>
      <w:proofErr w:type="spellStart"/>
      <w:r w:rsidRPr="00126B5C">
        <w:rPr>
          <w:rFonts w:ascii="Times New Roman" w:hAnsi="Times New Roman" w:cs="Times New Roman"/>
        </w:rPr>
        <w:t>Brunelli</w:t>
      </w:r>
      <w:proofErr w:type="spellEnd"/>
      <w:r w:rsidRPr="00126B5C">
        <w:rPr>
          <w:rFonts w:ascii="Times New Roman" w:hAnsi="Times New Roman" w:cs="Times New Roman"/>
        </w:rPr>
        <w:t xml:space="preserve"> (seccional San Nicolás) y las seccionales La Plata y Morón, entre otras (Senén González y </w:t>
      </w:r>
      <w:proofErr w:type="spellStart"/>
      <w:r w:rsidRPr="00126B5C">
        <w:rPr>
          <w:rFonts w:ascii="Times New Roman" w:hAnsi="Times New Roman" w:cs="Times New Roman"/>
        </w:rPr>
        <w:t>Bosoer</w:t>
      </w:r>
      <w:proofErr w:type="spellEnd"/>
      <w:r w:rsidRPr="00126B5C">
        <w:rPr>
          <w:rFonts w:ascii="Times New Roman" w:hAnsi="Times New Roman" w:cs="Times New Roman"/>
        </w:rPr>
        <w:t>, 1993</w:t>
      </w:r>
      <w:r>
        <w:rPr>
          <w:rFonts w:ascii="Times New Roman" w:hAnsi="Times New Roman" w:cs="Times New Roman"/>
        </w:rPr>
        <w:t>, p.</w:t>
      </w:r>
      <w:r w:rsidRPr="00126B5C">
        <w:rPr>
          <w:rFonts w:ascii="Times New Roman" w:hAnsi="Times New Roman" w:cs="Times New Roman"/>
        </w:rPr>
        <w:t xml:space="preserve"> 131). Después de su enfrentamiento con </w:t>
      </w:r>
      <w:proofErr w:type="spellStart"/>
      <w:r w:rsidRPr="00126B5C">
        <w:rPr>
          <w:rFonts w:ascii="Times New Roman" w:hAnsi="Times New Roman" w:cs="Times New Roman"/>
        </w:rPr>
        <w:t>Vandor</w:t>
      </w:r>
      <w:proofErr w:type="spellEnd"/>
      <w:r w:rsidRPr="00126B5C">
        <w:rPr>
          <w:rFonts w:ascii="Times New Roman" w:hAnsi="Times New Roman" w:cs="Times New Roman"/>
        </w:rPr>
        <w:t xml:space="preserve">, </w:t>
      </w:r>
      <w:proofErr w:type="spellStart"/>
      <w:r w:rsidRPr="00126B5C">
        <w:rPr>
          <w:rFonts w:ascii="Times New Roman" w:hAnsi="Times New Roman" w:cs="Times New Roman"/>
        </w:rPr>
        <w:t>Baluch</w:t>
      </w:r>
      <w:proofErr w:type="spellEnd"/>
      <w:r w:rsidRPr="00126B5C">
        <w:rPr>
          <w:rFonts w:ascii="Times New Roman" w:hAnsi="Times New Roman" w:cs="Times New Roman"/>
        </w:rPr>
        <w:t xml:space="preserve"> tampoco mantuvo buenas relaciones con Lorenzo Miguel, alineándose en el sector metalúrgico que lideraba Luis Guerrero, y que posteriormente, durante la última dictadura militar, estaría cerca del gobierno del Proceso, como otros sindicalistas importantes, Robledo y Triaca </w:t>
      </w:r>
      <w:r>
        <w:rPr>
          <w:rFonts w:ascii="Times New Roman" w:hAnsi="Times New Roman" w:cs="Times New Roman"/>
        </w:rPr>
        <w:t>(Bernasconi, 2010, p.</w:t>
      </w:r>
      <w:r w:rsidRPr="00126B5C">
        <w:rPr>
          <w:rFonts w:ascii="Times New Roman" w:hAnsi="Times New Roman" w:cs="Times New Roman"/>
        </w:rPr>
        <w:t xml:space="preserve"> 197 y 258)</w:t>
      </w:r>
      <w:r>
        <w:rPr>
          <w:rFonts w:ascii="Times New Roman" w:hAnsi="Times New Roman" w:cs="Times New Roman"/>
        </w:rPr>
        <w:t>.</w:t>
      </w:r>
    </w:p>
  </w:footnote>
  <w:footnote w:id="48">
    <w:p w:rsidR="00C81E39" w:rsidRPr="00847B15" w:rsidRDefault="00C81E39" w:rsidP="00C81E39">
      <w:pPr>
        <w:pStyle w:val="Textonotapie"/>
        <w:jc w:val="both"/>
        <w:rPr>
          <w:rFonts w:ascii="Times New Roman" w:hAnsi="Times New Roman" w:cs="Times New Roman"/>
        </w:rPr>
      </w:pPr>
      <w:r w:rsidRPr="00847B15">
        <w:rPr>
          <w:rStyle w:val="Refdenotaalpie"/>
          <w:rFonts w:ascii="Times New Roman" w:hAnsi="Times New Roman" w:cs="Times New Roman"/>
        </w:rPr>
        <w:footnoteRef/>
      </w:r>
      <w:r w:rsidRPr="00847B15">
        <w:rPr>
          <w:rFonts w:ascii="Times New Roman" w:hAnsi="Times New Roman" w:cs="Times New Roman"/>
          <w:i/>
        </w:rPr>
        <w:t xml:space="preserve"> El Descamisado</w:t>
      </w:r>
      <w:r w:rsidRPr="00847B15">
        <w:rPr>
          <w:rFonts w:ascii="Times New Roman" w:hAnsi="Times New Roman" w:cs="Times New Roman"/>
        </w:rPr>
        <w:t xml:space="preserve">, nº 40, 19 de febrero de 1974, p. 28. Los metalúrgicos opositores en La Matanza habían formado la agrupación </w:t>
      </w:r>
      <w:proofErr w:type="spellStart"/>
      <w:r w:rsidRPr="00847B15">
        <w:rPr>
          <w:rFonts w:ascii="Times New Roman" w:hAnsi="Times New Roman" w:cs="Times New Roman"/>
        </w:rPr>
        <w:t>Mussy</w:t>
      </w:r>
      <w:proofErr w:type="spellEnd"/>
      <w:r w:rsidRPr="00847B15">
        <w:rPr>
          <w:rFonts w:ascii="Times New Roman" w:hAnsi="Times New Roman" w:cs="Times New Roman"/>
        </w:rPr>
        <w:t>-Retamar, que adhirió a la JTP. Continuando la cita del epígrafe</w:t>
      </w:r>
      <w:r>
        <w:rPr>
          <w:rFonts w:ascii="Times New Roman" w:hAnsi="Times New Roman" w:cs="Times New Roman"/>
        </w:rPr>
        <w:t xml:space="preserve"> del artículo</w:t>
      </w:r>
      <w:r w:rsidRPr="00847B15">
        <w:rPr>
          <w:rFonts w:ascii="Times New Roman" w:hAnsi="Times New Roman" w:cs="Times New Roman"/>
        </w:rPr>
        <w:t xml:space="preserve"> Taiana menciona que “En el Ateneo realizábamos charlas, actividades, conferencias a través de las cuales comenzamos a contactarnos con grupos con militancia tanto en el territorio como en las fábricas. Todo esto fue posible porque un viejo compañero de la Resistencia, el Chiche </w:t>
      </w:r>
      <w:proofErr w:type="spellStart"/>
      <w:r w:rsidRPr="00847B15">
        <w:rPr>
          <w:rFonts w:ascii="Times New Roman" w:hAnsi="Times New Roman" w:cs="Times New Roman"/>
        </w:rPr>
        <w:t>Mazzoni</w:t>
      </w:r>
      <w:proofErr w:type="spellEnd"/>
      <w:r w:rsidRPr="00847B15">
        <w:rPr>
          <w:rFonts w:ascii="Times New Roman" w:hAnsi="Times New Roman" w:cs="Times New Roman"/>
        </w:rPr>
        <w:t xml:space="preserve">, que era una leyenda en el peronismo de La Matanza, se había incorporado a nuestro grupo. También comenzamos a hacer trabajo sindical apuntando a la renovación de las comisiones internas y cuerpos de delegados de las fábricas. Me acuerdo que en Santa Rosa, que era la gran fábrica de esa época y con mucho peso en la UOM, había un cuerpo de delegados de 30 años de fábrica que en menos de un año fueron desplazados por jóvenes de 20, 22, 23 años. Entre ellos estaba Carlos </w:t>
      </w:r>
      <w:proofErr w:type="spellStart"/>
      <w:r w:rsidRPr="00847B15">
        <w:rPr>
          <w:rFonts w:ascii="Times New Roman" w:hAnsi="Times New Roman" w:cs="Times New Roman"/>
        </w:rPr>
        <w:t>Gdansky</w:t>
      </w:r>
      <w:proofErr w:type="spellEnd"/>
      <w:r w:rsidRPr="00847B15">
        <w:rPr>
          <w:rFonts w:ascii="Times New Roman" w:hAnsi="Times New Roman" w:cs="Times New Roman"/>
        </w:rPr>
        <w:t>, “El Ruso”, que participaba de una agrupación que habíamos creado y que se llamaba “</w:t>
      </w:r>
      <w:proofErr w:type="spellStart"/>
      <w:r w:rsidRPr="00847B15">
        <w:rPr>
          <w:rFonts w:ascii="Times New Roman" w:hAnsi="Times New Roman" w:cs="Times New Roman"/>
        </w:rPr>
        <w:t>Mussi</w:t>
      </w:r>
      <w:proofErr w:type="spellEnd"/>
      <w:r w:rsidRPr="00847B15">
        <w:rPr>
          <w:rFonts w:ascii="Times New Roman" w:hAnsi="Times New Roman" w:cs="Times New Roman"/>
        </w:rPr>
        <w:t xml:space="preserve"> y Retamar”” (González, 2015, p. 20).</w:t>
      </w:r>
    </w:p>
  </w:footnote>
  <w:footnote w:id="49">
    <w:p w:rsidR="00C81E39" w:rsidRPr="00126B5C" w:rsidRDefault="00C81E39" w:rsidP="00C81E39">
      <w:pPr>
        <w:pStyle w:val="Textonotapie"/>
        <w:jc w:val="both"/>
        <w:rPr>
          <w:rFonts w:ascii="Times New Roman" w:hAnsi="Times New Roman" w:cs="Times New Roman"/>
        </w:rPr>
      </w:pPr>
      <w:r w:rsidRPr="00847B15">
        <w:rPr>
          <w:rStyle w:val="Refdenotaalpie"/>
          <w:rFonts w:ascii="Times New Roman" w:hAnsi="Times New Roman" w:cs="Times New Roman"/>
        </w:rPr>
        <w:footnoteRef/>
      </w:r>
      <w:r w:rsidRPr="00847B15">
        <w:rPr>
          <w:rFonts w:ascii="Times New Roman" w:hAnsi="Times New Roman" w:cs="Times New Roman"/>
        </w:rPr>
        <w:t xml:space="preserve"> </w:t>
      </w:r>
      <w:r w:rsidRPr="00847B15">
        <w:rPr>
          <w:rFonts w:ascii="Times New Roman" w:hAnsi="Times New Roman" w:cs="Times New Roman"/>
          <w:i/>
        </w:rPr>
        <w:t>El Descamisado</w:t>
      </w:r>
      <w:r w:rsidRPr="00847B15">
        <w:rPr>
          <w:rFonts w:ascii="Times New Roman" w:hAnsi="Times New Roman" w:cs="Times New Roman"/>
        </w:rPr>
        <w:t xml:space="preserve"> N° 41, 26 febrero 1974, págs. 12-15 y 25-27, donde se detalla también el amplio operativo</w:t>
      </w:r>
      <w:r w:rsidRPr="00126B5C">
        <w:rPr>
          <w:rFonts w:ascii="Times New Roman" w:hAnsi="Times New Roman" w:cs="Times New Roman"/>
        </w:rPr>
        <w:t xml:space="preserve"> policial para allanar la sede de la JTP en La Matanza, las detenciones producidas y los cargos por “asociación ilícita” a los militantes. </w:t>
      </w:r>
    </w:p>
  </w:footnote>
  <w:footnote w:id="50">
    <w:p w:rsidR="00C81E39" w:rsidRPr="00126B5C" w:rsidRDefault="00C81E39" w:rsidP="00C81E39">
      <w:pPr>
        <w:pStyle w:val="Textonotapie"/>
        <w:jc w:val="both"/>
        <w:rPr>
          <w:rFonts w:ascii="Times New Roman" w:hAnsi="Times New Roman" w:cs="Times New Roman"/>
        </w:rPr>
      </w:pPr>
      <w:r w:rsidRPr="00126B5C">
        <w:rPr>
          <w:rStyle w:val="Refdenotaalpie"/>
          <w:rFonts w:ascii="Times New Roman" w:hAnsi="Times New Roman" w:cs="Times New Roman"/>
        </w:rPr>
        <w:footnoteRef/>
      </w:r>
      <w:r w:rsidRPr="00126B5C">
        <w:rPr>
          <w:rFonts w:ascii="Times New Roman" w:hAnsi="Times New Roman" w:cs="Times New Roman"/>
        </w:rPr>
        <w:t xml:space="preserve"> </w:t>
      </w:r>
      <w:r w:rsidRPr="00126B5C">
        <w:rPr>
          <w:rFonts w:ascii="Times New Roman" w:hAnsi="Times New Roman" w:cs="Times New Roman"/>
          <w:i/>
        </w:rPr>
        <w:t>UOM</w:t>
      </w:r>
      <w:r w:rsidRPr="00126B5C">
        <w:rPr>
          <w:rFonts w:ascii="Times New Roman" w:hAnsi="Times New Roman" w:cs="Times New Roman"/>
        </w:rPr>
        <w:t>, nº 271, 18 de enero de 1975, págs. 14-15.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DB9" w:rsidRDefault="00D453F0" w:rsidP="00D453F0">
    <w:pPr>
      <w:pStyle w:val="Encabezado"/>
      <w:jc w:val="center"/>
    </w:pPr>
    <w:proofErr w:type="spellStart"/>
    <w:r w:rsidRPr="00D453F0">
      <w:rPr>
        <w:rFonts w:ascii="Arial" w:hAnsi="Arial" w:cs="Arial"/>
        <w:sz w:val="16"/>
        <w:szCs w:val="16"/>
      </w:rPr>
      <w:t>Dawyd</w:t>
    </w:r>
    <w:proofErr w:type="spellEnd"/>
    <w:r w:rsidRPr="00D453F0">
      <w:rPr>
        <w:rFonts w:ascii="Arial" w:hAnsi="Arial" w:cs="Arial"/>
        <w:sz w:val="16"/>
        <w:szCs w:val="16"/>
      </w:rPr>
      <w:t xml:space="preserve">, D. (diciembre de 2017). La construcción de una hegemonía </w:t>
    </w:r>
    <w:proofErr w:type="spellStart"/>
    <w:r w:rsidRPr="00D453F0">
      <w:rPr>
        <w:rFonts w:ascii="Arial" w:hAnsi="Arial" w:cs="Arial"/>
        <w:sz w:val="16"/>
        <w:szCs w:val="16"/>
      </w:rPr>
      <w:t>antivandorista</w:t>
    </w:r>
    <w:proofErr w:type="spellEnd"/>
    <w:r w:rsidRPr="00D453F0">
      <w:rPr>
        <w:rFonts w:ascii="Arial" w:hAnsi="Arial" w:cs="Arial"/>
        <w:sz w:val="16"/>
        <w:szCs w:val="16"/>
      </w:rPr>
      <w:t xml:space="preserve"> en la UOM La Matanza. Entre la resistencia peronista y las huelgas de 1974</w:t>
    </w:r>
    <w:r>
      <w:rPr>
        <w:rFonts w:ascii="Arial" w:hAnsi="Arial" w:cs="Arial"/>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A32"/>
    <w:multiLevelType w:val="hybridMultilevel"/>
    <w:tmpl w:val="106C3D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0585994"/>
    <w:multiLevelType w:val="hybridMultilevel"/>
    <w:tmpl w:val="6A221E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D54B6"/>
    <w:rsid w:val="000013F2"/>
    <w:rsid w:val="00003895"/>
    <w:rsid w:val="00004F79"/>
    <w:rsid w:val="00005702"/>
    <w:rsid w:val="0000623A"/>
    <w:rsid w:val="000065E1"/>
    <w:rsid w:val="000106E1"/>
    <w:rsid w:val="0001128B"/>
    <w:rsid w:val="000125CC"/>
    <w:rsid w:val="0001392A"/>
    <w:rsid w:val="0001568A"/>
    <w:rsid w:val="00015AEF"/>
    <w:rsid w:val="00016365"/>
    <w:rsid w:val="00016AAB"/>
    <w:rsid w:val="00017210"/>
    <w:rsid w:val="00020892"/>
    <w:rsid w:val="00020971"/>
    <w:rsid w:val="00022942"/>
    <w:rsid w:val="00023678"/>
    <w:rsid w:val="00023910"/>
    <w:rsid w:val="00023BF7"/>
    <w:rsid w:val="00024D43"/>
    <w:rsid w:val="00025089"/>
    <w:rsid w:val="0002610F"/>
    <w:rsid w:val="00026439"/>
    <w:rsid w:val="00026B23"/>
    <w:rsid w:val="00031C8D"/>
    <w:rsid w:val="00033F91"/>
    <w:rsid w:val="00043283"/>
    <w:rsid w:val="00045DB3"/>
    <w:rsid w:val="000513D5"/>
    <w:rsid w:val="00052757"/>
    <w:rsid w:val="00056FF0"/>
    <w:rsid w:val="000606C4"/>
    <w:rsid w:val="00062420"/>
    <w:rsid w:val="000626AB"/>
    <w:rsid w:val="00062ABA"/>
    <w:rsid w:val="00063638"/>
    <w:rsid w:val="00065488"/>
    <w:rsid w:val="0006690A"/>
    <w:rsid w:val="00066B5A"/>
    <w:rsid w:val="0007026E"/>
    <w:rsid w:val="00071297"/>
    <w:rsid w:val="00072D43"/>
    <w:rsid w:val="00072F97"/>
    <w:rsid w:val="0007357F"/>
    <w:rsid w:val="0007619B"/>
    <w:rsid w:val="00077FDE"/>
    <w:rsid w:val="0008033B"/>
    <w:rsid w:val="000813E0"/>
    <w:rsid w:val="000814E3"/>
    <w:rsid w:val="00081B0F"/>
    <w:rsid w:val="000837DE"/>
    <w:rsid w:val="00085EBF"/>
    <w:rsid w:val="00090EE9"/>
    <w:rsid w:val="0009699B"/>
    <w:rsid w:val="00096A9A"/>
    <w:rsid w:val="00096DB1"/>
    <w:rsid w:val="000A055B"/>
    <w:rsid w:val="000A0732"/>
    <w:rsid w:val="000A24AB"/>
    <w:rsid w:val="000A26EF"/>
    <w:rsid w:val="000A41BB"/>
    <w:rsid w:val="000A4F54"/>
    <w:rsid w:val="000A5AAF"/>
    <w:rsid w:val="000A5E38"/>
    <w:rsid w:val="000A62C7"/>
    <w:rsid w:val="000B1936"/>
    <w:rsid w:val="000B3940"/>
    <w:rsid w:val="000B4C4C"/>
    <w:rsid w:val="000B4CB2"/>
    <w:rsid w:val="000B4E8B"/>
    <w:rsid w:val="000B4EA5"/>
    <w:rsid w:val="000B5253"/>
    <w:rsid w:val="000B5349"/>
    <w:rsid w:val="000B6F3F"/>
    <w:rsid w:val="000B711E"/>
    <w:rsid w:val="000B79B6"/>
    <w:rsid w:val="000C22D5"/>
    <w:rsid w:val="000C24C4"/>
    <w:rsid w:val="000C5D8F"/>
    <w:rsid w:val="000C6576"/>
    <w:rsid w:val="000C79DD"/>
    <w:rsid w:val="000D0C16"/>
    <w:rsid w:val="000D1440"/>
    <w:rsid w:val="000D28FC"/>
    <w:rsid w:val="000D29BF"/>
    <w:rsid w:val="000D4BA2"/>
    <w:rsid w:val="000D4DBE"/>
    <w:rsid w:val="000D516E"/>
    <w:rsid w:val="000E05AF"/>
    <w:rsid w:val="000E1975"/>
    <w:rsid w:val="000E4352"/>
    <w:rsid w:val="000E488D"/>
    <w:rsid w:val="000E6980"/>
    <w:rsid w:val="000E6E9D"/>
    <w:rsid w:val="000F34DE"/>
    <w:rsid w:val="000F3ABB"/>
    <w:rsid w:val="000F4E18"/>
    <w:rsid w:val="0010059C"/>
    <w:rsid w:val="00101027"/>
    <w:rsid w:val="00101A72"/>
    <w:rsid w:val="00104572"/>
    <w:rsid w:val="0010621B"/>
    <w:rsid w:val="001074A3"/>
    <w:rsid w:val="001105BE"/>
    <w:rsid w:val="00111961"/>
    <w:rsid w:val="00111C1D"/>
    <w:rsid w:val="0011253A"/>
    <w:rsid w:val="0011537B"/>
    <w:rsid w:val="00117BC4"/>
    <w:rsid w:val="00117F0F"/>
    <w:rsid w:val="0012203F"/>
    <w:rsid w:val="00122E99"/>
    <w:rsid w:val="00131C12"/>
    <w:rsid w:val="00135EF6"/>
    <w:rsid w:val="00136021"/>
    <w:rsid w:val="00137B5D"/>
    <w:rsid w:val="00137B7B"/>
    <w:rsid w:val="00141BCE"/>
    <w:rsid w:val="0014295A"/>
    <w:rsid w:val="0015006D"/>
    <w:rsid w:val="00150C56"/>
    <w:rsid w:val="0015113A"/>
    <w:rsid w:val="001519C3"/>
    <w:rsid w:val="0015261E"/>
    <w:rsid w:val="001529BA"/>
    <w:rsid w:val="00153537"/>
    <w:rsid w:val="00153E65"/>
    <w:rsid w:val="00155E7E"/>
    <w:rsid w:val="00160622"/>
    <w:rsid w:val="00162546"/>
    <w:rsid w:val="00164DF8"/>
    <w:rsid w:val="00165673"/>
    <w:rsid w:val="001662DB"/>
    <w:rsid w:val="00170033"/>
    <w:rsid w:val="001703FB"/>
    <w:rsid w:val="00170A60"/>
    <w:rsid w:val="00173A22"/>
    <w:rsid w:val="00175829"/>
    <w:rsid w:val="00175C51"/>
    <w:rsid w:val="00176BBB"/>
    <w:rsid w:val="0018094A"/>
    <w:rsid w:val="00181D60"/>
    <w:rsid w:val="001841EE"/>
    <w:rsid w:val="00186371"/>
    <w:rsid w:val="0019155E"/>
    <w:rsid w:val="00194239"/>
    <w:rsid w:val="001946B6"/>
    <w:rsid w:val="0019580C"/>
    <w:rsid w:val="001A04F0"/>
    <w:rsid w:val="001A0EBC"/>
    <w:rsid w:val="001A4105"/>
    <w:rsid w:val="001A5640"/>
    <w:rsid w:val="001A6BF4"/>
    <w:rsid w:val="001A72CC"/>
    <w:rsid w:val="001B1550"/>
    <w:rsid w:val="001B2C21"/>
    <w:rsid w:val="001B4561"/>
    <w:rsid w:val="001B4EC5"/>
    <w:rsid w:val="001B6551"/>
    <w:rsid w:val="001C13F5"/>
    <w:rsid w:val="001D0272"/>
    <w:rsid w:val="001D07D0"/>
    <w:rsid w:val="001D2034"/>
    <w:rsid w:val="001D21AD"/>
    <w:rsid w:val="001D54B6"/>
    <w:rsid w:val="001D5FF6"/>
    <w:rsid w:val="001D62BD"/>
    <w:rsid w:val="001D6AF3"/>
    <w:rsid w:val="001E10E2"/>
    <w:rsid w:val="001E1165"/>
    <w:rsid w:val="001E1F51"/>
    <w:rsid w:val="001E2A67"/>
    <w:rsid w:val="001E4883"/>
    <w:rsid w:val="001E5672"/>
    <w:rsid w:val="001E6977"/>
    <w:rsid w:val="001E6C9D"/>
    <w:rsid w:val="001F166A"/>
    <w:rsid w:val="001F25E3"/>
    <w:rsid w:val="001F2E51"/>
    <w:rsid w:val="001F55D6"/>
    <w:rsid w:val="001F5D04"/>
    <w:rsid w:val="001F705C"/>
    <w:rsid w:val="00200FB2"/>
    <w:rsid w:val="00203822"/>
    <w:rsid w:val="002048C5"/>
    <w:rsid w:val="0020691C"/>
    <w:rsid w:val="00206F96"/>
    <w:rsid w:val="00210F23"/>
    <w:rsid w:val="002121ED"/>
    <w:rsid w:val="00212F00"/>
    <w:rsid w:val="00213432"/>
    <w:rsid w:val="00215BAF"/>
    <w:rsid w:val="00215C16"/>
    <w:rsid w:val="00215C6B"/>
    <w:rsid w:val="00216FBB"/>
    <w:rsid w:val="00217009"/>
    <w:rsid w:val="00217DB9"/>
    <w:rsid w:val="00222877"/>
    <w:rsid w:val="00225A68"/>
    <w:rsid w:val="00225D0E"/>
    <w:rsid w:val="00227BD2"/>
    <w:rsid w:val="00232A55"/>
    <w:rsid w:val="00233AC5"/>
    <w:rsid w:val="00235781"/>
    <w:rsid w:val="00236CFC"/>
    <w:rsid w:val="00236EF7"/>
    <w:rsid w:val="002414B0"/>
    <w:rsid w:val="00241F58"/>
    <w:rsid w:val="00244299"/>
    <w:rsid w:val="002469C2"/>
    <w:rsid w:val="002469D7"/>
    <w:rsid w:val="00246D31"/>
    <w:rsid w:val="002475D8"/>
    <w:rsid w:val="00247A3F"/>
    <w:rsid w:val="00247AEC"/>
    <w:rsid w:val="0025086B"/>
    <w:rsid w:val="0025235D"/>
    <w:rsid w:val="00252C3A"/>
    <w:rsid w:val="00257E5B"/>
    <w:rsid w:val="0026104C"/>
    <w:rsid w:val="00261ED6"/>
    <w:rsid w:val="00261FE3"/>
    <w:rsid w:val="002631E8"/>
    <w:rsid w:val="0026322B"/>
    <w:rsid w:val="002648CC"/>
    <w:rsid w:val="00265524"/>
    <w:rsid w:val="00265B29"/>
    <w:rsid w:val="00266DA2"/>
    <w:rsid w:val="00267D38"/>
    <w:rsid w:val="00270336"/>
    <w:rsid w:val="00270B36"/>
    <w:rsid w:val="002754E0"/>
    <w:rsid w:val="002754EF"/>
    <w:rsid w:val="0027604D"/>
    <w:rsid w:val="00276EC5"/>
    <w:rsid w:val="0028249F"/>
    <w:rsid w:val="00283CEF"/>
    <w:rsid w:val="00283D70"/>
    <w:rsid w:val="002845DF"/>
    <w:rsid w:val="00284C7F"/>
    <w:rsid w:val="00284E99"/>
    <w:rsid w:val="002900BC"/>
    <w:rsid w:val="00290B32"/>
    <w:rsid w:val="0029202A"/>
    <w:rsid w:val="002923B8"/>
    <w:rsid w:val="00294554"/>
    <w:rsid w:val="00296FE1"/>
    <w:rsid w:val="002A2156"/>
    <w:rsid w:val="002A3EC7"/>
    <w:rsid w:val="002A64A9"/>
    <w:rsid w:val="002A6946"/>
    <w:rsid w:val="002B347D"/>
    <w:rsid w:val="002B773A"/>
    <w:rsid w:val="002C0935"/>
    <w:rsid w:val="002C123C"/>
    <w:rsid w:val="002C2A48"/>
    <w:rsid w:val="002C30C4"/>
    <w:rsid w:val="002C4AD8"/>
    <w:rsid w:val="002C4D1F"/>
    <w:rsid w:val="002C66DC"/>
    <w:rsid w:val="002D22BA"/>
    <w:rsid w:val="002D29C9"/>
    <w:rsid w:val="002D5F75"/>
    <w:rsid w:val="002E00E5"/>
    <w:rsid w:val="002E0E51"/>
    <w:rsid w:val="002E26D7"/>
    <w:rsid w:val="002E3F4A"/>
    <w:rsid w:val="002E572B"/>
    <w:rsid w:val="002E66BD"/>
    <w:rsid w:val="002E6985"/>
    <w:rsid w:val="002E71E1"/>
    <w:rsid w:val="002F2302"/>
    <w:rsid w:val="002F43EE"/>
    <w:rsid w:val="002F4695"/>
    <w:rsid w:val="002F56CF"/>
    <w:rsid w:val="002F64E4"/>
    <w:rsid w:val="003001C2"/>
    <w:rsid w:val="003008C6"/>
    <w:rsid w:val="0030481B"/>
    <w:rsid w:val="003072BF"/>
    <w:rsid w:val="0031066B"/>
    <w:rsid w:val="00311F31"/>
    <w:rsid w:val="0031283D"/>
    <w:rsid w:val="00313B9C"/>
    <w:rsid w:val="00313DB6"/>
    <w:rsid w:val="00316DFD"/>
    <w:rsid w:val="00317105"/>
    <w:rsid w:val="003203B9"/>
    <w:rsid w:val="00320592"/>
    <w:rsid w:val="003209F3"/>
    <w:rsid w:val="00321B8A"/>
    <w:rsid w:val="003243D8"/>
    <w:rsid w:val="00325083"/>
    <w:rsid w:val="0032580A"/>
    <w:rsid w:val="003269B6"/>
    <w:rsid w:val="0033095D"/>
    <w:rsid w:val="00331F3F"/>
    <w:rsid w:val="00332DE6"/>
    <w:rsid w:val="00333EE0"/>
    <w:rsid w:val="003356A3"/>
    <w:rsid w:val="00337D12"/>
    <w:rsid w:val="0034025C"/>
    <w:rsid w:val="00343778"/>
    <w:rsid w:val="00343E78"/>
    <w:rsid w:val="00346739"/>
    <w:rsid w:val="00351CF9"/>
    <w:rsid w:val="0035419A"/>
    <w:rsid w:val="00357AC2"/>
    <w:rsid w:val="00360057"/>
    <w:rsid w:val="003609E6"/>
    <w:rsid w:val="00361F53"/>
    <w:rsid w:val="00364343"/>
    <w:rsid w:val="00367120"/>
    <w:rsid w:val="0037207E"/>
    <w:rsid w:val="0037233C"/>
    <w:rsid w:val="00373AEA"/>
    <w:rsid w:val="00377D8F"/>
    <w:rsid w:val="00380C48"/>
    <w:rsid w:val="00381B8F"/>
    <w:rsid w:val="00381C22"/>
    <w:rsid w:val="00382C40"/>
    <w:rsid w:val="0038337D"/>
    <w:rsid w:val="00383629"/>
    <w:rsid w:val="003848C4"/>
    <w:rsid w:val="003850C0"/>
    <w:rsid w:val="003864E7"/>
    <w:rsid w:val="003870DD"/>
    <w:rsid w:val="0039031B"/>
    <w:rsid w:val="00390F61"/>
    <w:rsid w:val="00391119"/>
    <w:rsid w:val="003928D3"/>
    <w:rsid w:val="00392D10"/>
    <w:rsid w:val="00393C11"/>
    <w:rsid w:val="00394CE4"/>
    <w:rsid w:val="00395089"/>
    <w:rsid w:val="0039593B"/>
    <w:rsid w:val="00396FEF"/>
    <w:rsid w:val="003A2C45"/>
    <w:rsid w:val="003A4B3E"/>
    <w:rsid w:val="003B0075"/>
    <w:rsid w:val="003B3891"/>
    <w:rsid w:val="003B3FAF"/>
    <w:rsid w:val="003B6773"/>
    <w:rsid w:val="003C10DD"/>
    <w:rsid w:val="003C2552"/>
    <w:rsid w:val="003C271B"/>
    <w:rsid w:val="003C5E41"/>
    <w:rsid w:val="003C7FBB"/>
    <w:rsid w:val="003D039F"/>
    <w:rsid w:val="003D0F93"/>
    <w:rsid w:val="003D18EF"/>
    <w:rsid w:val="003D1DFB"/>
    <w:rsid w:val="003D2216"/>
    <w:rsid w:val="003D29AC"/>
    <w:rsid w:val="003D3975"/>
    <w:rsid w:val="003D3A86"/>
    <w:rsid w:val="003D5A95"/>
    <w:rsid w:val="003D7055"/>
    <w:rsid w:val="003E0DA7"/>
    <w:rsid w:val="003E20F9"/>
    <w:rsid w:val="003E2268"/>
    <w:rsid w:val="003E401B"/>
    <w:rsid w:val="003E40EA"/>
    <w:rsid w:val="003E77CD"/>
    <w:rsid w:val="003F14E2"/>
    <w:rsid w:val="003F168A"/>
    <w:rsid w:val="003F2938"/>
    <w:rsid w:val="003F3A0F"/>
    <w:rsid w:val="003F3AE7"/>
    <w:rsid w:val="003F3C15"/>
    <w:rsid w:val="003F3D59"/>
    <w:rsid w:val="003F43A3"/>
    <w:rsid w:val="003F5519"/>
    <w:rsid w:val="003F7821"/>
    <w:rsid w:val="00402003"/>
    <w:rsid w:val="004023B5"/>
    <w:rsid w:val="004048E9"/>
    <w:rsid w:val="004053B6"/>
    <w:rsid w:val="00405AE3"/>
    <w:rsid w:val="00410127"/>
    <w:rsid w:val="004114D0"/>
    <w:rsid w:val="00412071"/>
    <w:rsid w:val="00412E77"/>
    <w:rsid w:val="00417722"/>
    <w:rsid w:val="0042125E"/>
    <w:rsid w:val="0042239C"/>
    <w:rsid w:val="00423F80"/>
    <w:rsid w:val="00425A5B"/>
    <w:rsid w:val="004276B3"/>
    <w:rsid w:val="0043027B"/>
    <w:rsid w:val="004310E0"/>
    <w:rsid w:val="00431861"/>
    <w:rsid w:val="00432785"/>
    <w:rsid w:val="00437004"/>
    <w:rsid w:val="004374BA"/>
    <w:rsid w:val="00440DAB"/>
    <w:rsid w:val="0044327A"/>
    <w:rsid w:val="00443EB8"/>
    <w:rsid w:val="00450D71"/>
    <w:rsid w:val="0045278E"/>
    <w:rsid w:val="0045464C"/>
    <w:rsid w:val="00454D98"/>
    <w:rsid w:val="00455AAB"/>
    <w:rsid w:val="00457F0B"/>
    <w:rsid w:val="0046043D"/>
    <w:rsid w:val="00460ABD"/>
    <w:rsid w:val="00461945"/>
    <w:rsid w:val="00461D34"/>
    <w:rsid w:val="00462272"/>
    <w:rsid w:val="00462ACB"/>
    <w:rsid w:val="00464CEE"/>
    <w:rsid w:val="00471507"/>
    <w:rsid w:val="0047154D"/>
    <w:rsid w:val="004749BC"/>
    <w:rsid w:val="0047723E"/>
    <w:rsid w:val="00480609"/>
    <w:rsid w:val="0048084C"/>
    <w:rsid w:val="00481019"/>
    <w:rsid w:val="004825F0"/>
    <w:rsid w:val="00484E74"/>
    <w:rsid w:val="00485B9F"/>
    <w:rsid w:val="004864BC"/>
    <w:rsid w:val="00487148"/>
    <w:rsid w:val="004872FB"/>
    <w:rsid w:val="004908B3"/>
    <w:rsid w:val="004908CC"/>
    <w:rsid w:val="004911B9"/>
    <w:rsid w:val="004923A1"/>
    <w:rsid w:val="00492C5C"/>
    <w:rsid w:val="00494DE5"/>
    <w:rsid w:val="004970A2"/>
    <w:rsid w:val="00497504"/>
    <w:rsid w:val="004A1BF2"/>
    <w:rsid w:val="004A330F"/>
    <w:rsid w:val="004A5671"/>
    <w:rsid w:val="004A5AC9"/>
    <w:rsid w:val="004B0D30"/>
    <w:rsid w:val="004B2D5D"/>
    <w:rsid w:val="004B35CD"/>
    <w:rsid w:val="004B4B79"/>
    <w:rsid w:val="004B5D97"/>
    <w:rsid w:val="004B66B1"/>
    <w:rsid w:val="004B68E7"/>
    <w:rsid w:val="004C2B19"/>
    <w:rsid w:val="004C38F1"/>
    <w:rsid w:val="004C3B5E"/>
    <w:rsid w:val="004C3D02"/>
    <w:rsid w:val="004C3E0C"/>
    <w:rsid w:val="004C501A"/>
    <w:rsid w:val="004D1258"/>
    <w:rsid w:val="004D242F"/>
    <w:rsid w:val="004D2EC0"/>
    <w:rsid w:val="004D34B9"/>
    <w:rsid w:val="004D6235"/>
    <w:rsid w:val="004D6C59"/>
    <w:rsid w:val="004E0CA2"/>
    <w:rsid w:val="004E0F05"/>
    <w:rsid w:val="004E1080"/>
    <w:rsid w:val="004E1683"/>
    <w:rsid w:val="004E1A2E"/>
    <w:rsid w:val="004E20EF"/>
    <w:rsid w:val="004E477D"/>
    <w:rsid w:val="004E4E61"/>
    <w:rsid w:val="004E5BED"/>
    <w:rsid w:val="004E5DBC"/>
    <w:rsid w:val="004E6792"/>
    <w:rsid w:val="004F1679"/>
    <w:rsid w:val="004F733A"/>
    <w:rsid w:val="00500F2A"/>
    <w:rsid w:val="00501182"/>
    <w:rsid w:val="00501214"/>
    <w:rsid w:val="005039D6"/>
    <w:rsid w:val="00505628"/>
    <w:rsid w:val="00505B32"/>
    <w:rsid w:val="00507F29"/>
    <w:rsid w:val="00510DFF"/>
    <w:rsid w:val="00510E8F"/>
    <w:rsid w:val="0051139E"/>
    <w:rsid w:val="00513580"/>
    <w:rsid w:val="0051367D"/>
    <w:rsid w:val="00515DE1"/>
    <w:rsid w:val="005254D5"/>
    <w:rsid w:val="00526B5B"/>
    <w:rsid w:val="00526E10"/>
    <w:rsid w:val="00530CA1"/>
    <w:rsid w:val="00531403"/>
    <w:rsid w:val="00533687"/>
    <w:rsid w:val="005336B6"/>
    <w:rsid w:val="005341FE"/>
    <w:rsid w:val="0053463D"/>
    <w:rsid w:val="005376E4"/>
    <w:rsid w:val="005421F0"/>
    <w:rsid w:val="00544B17"/>
    <w:rsid w:val="00545F08"/>
    <w:rsid w:val="00546CAF"/>
    <w:rsid w:val="005618AA"/>
    <w:rsid w:val="0056191E"/>
    <w:rsid w:val="00562C95"/>
    <w:rsid w:val="005631FD"/>
    <w:rsid w:val="00565110"/>
    <w:rsid w:val="00565B27"/>
    <w:rsid w:val="005721C4"/>
    <w:rsid w:val="005740D0"/>
    <w:rsid w:val="0057491D"/>
    <w:rsid w:val="00574C91"/>
    <w:rsid w:val="005803CC"/>
    <w:rsid w:val="00581845"/>
    <w:rsid w:val="00581972"/>
    <w:rsid w:val="00583701"/>
    <w:rsid w:val="00584110"/>
    <w:rsid w:val="00585014"/>
    <w:rsid w:val="00586DE8"/>
    <w:rsid w:val="00586F23"/>
    <w:rsid w:val="0059287F"/>
    <w:rsid w:val="00593191"/>
    <w:rsid w:val="005936C0"/>
    <w:rsid w:val="00596EF1"/>
    <w:rsid w:val="005A230B"/>
    <w:rsid w:val="005A29FA"/>
    <w:rsid w:val="005A3253"/>
    <w:rsid w:val="005A39BF"/>
    <w:rsid w:val="005A6835"/>
    <w:rsid w:val="005A6CC3"/>
    <w:rsid w:val="005A7941"/>
    <w:rsid w:val="005B1C31"/>
    <w:rsid w:val="005B1F10"/>
    <w:rsid w:val="005B32E1"/>
    <w:rsid w:val="005B4E9B"/>
    <w:rsid w:val="005B5233"/>
    <w:rsid w:val="005C227F"/>
    <w:rsid w:val="005C370B"/>
    <w:rsid w:val="005C4C64"/>
    <w:rsid w:val="005D0CEF"/>
    <w:rsid w:val="005E0357"/>
    <w:rsid w:val="005E0F72"/>
    <w:rsid w:val="005E2B1C"/>
    <w:rsid w:val="005E37FA"/>
    <w:rsid w:val="005E5127"/>
    <w:rsid w:val="005E545A"/>
    <w:rsid w:val="005E6362"/>
    <w:rsid w:val="005E6970"/>
    <w:rsid w:val="005F1354"/>
    <w:rsid w:val="005F4A30"/>
    <w:rsid w:val="005F5119"/>
    <w:rsid w:val="006016D4"/>
    <w:rsid w:val="00602851"/>
    <w:rsid w:val="00603347"/>
    <w:rsid w:val="006033CE"/>
    <w:rsid w:val="00606CB2"/>
    <w:rsid w:val="0060781E"/>
    <w:rsid w:val="00607EF8"/>
    <w:rsid w:val="00611EAF"/>
    <w:rsid w:val="00612F35"/>
    <w:rsid w:val="00613303"/>
    <w:rsid w:val="00613AD3"/>
    <w:rsid w:val="006148DF"/>
    <w:rsid w:val="006211C1"/>
    <w:rsid w:val="00621376"/>
    <w:rsid w:val="00621680"/>
    <w:rsid w:val="00621957"/>
    <w:rsid w:val="00622269"/>
    <w:rsid w:val="006240B7"/>
    <w:rsid w:val="0062441C"/>
    <w:rsid w:val="0062606C"/>
    <w:rsid w:val="0062702D"/>
    <w:rsid w:val="00627886"/>
    <w:rsid w:val="00631EE5"/>
    <w:rsid w:val="00633E97"/>
    <w:rsid w:val="00634898"/>
    <w:rsid w:val="0063522D"/>
    <w:rsid w:val="00635427"/>
    <w:rsid w:val="00635F74"/>
    <w:rsid w:val="00637BE3"/>
    <w:rsid w:val="00641AC4"/>
    <w:rsid w:val="00642023"/>
    <w:rsid w:val="00642C57"/>
    <w:rsid w:val="006436B9"/>
    <w:rsid w:val="0064656E"/>
    <w:rsid w:val="006473EF"/>
    <w:rsid w:val="00650833"/>
    <w:rsid w:val="0065135F"/>
    <w:rsid w:val="00651380"/>
    <w:rsid w:val="006579B5"/>
    <w:rsid w:val="00661995"/>
    <w:rsid w:val="006637C5"/>
    <w:rsid w:val="0066622B"/>
    <w:rsid w:val="00667918"/>
    <w:rsid w:val="00671CEB"/>
    <w:rsid w:val="00671D7F"/>
    <w:rsid w:val="00675E2F"/>
    <w:rsid w:val="00676C20"/>
    <w:rsid w:val="0067773A"/>
    <w:rsid w:val="0068457D"/>
    <w:rsid w:val="00685751"/>
    <w:rsid w:val="006862DC"/>
    <w:rsid w:val="00686729"/>
    <w:rsid w:val="00693060"/>
    <w:rsid w:val="0069361A"/>
    <w:rsid w:val="006975FC"/>
    <w:rsid w:val="00697E0C"/>
    <w:rsid w:val="006A0526"/>
    <w:rsid w:val="006A24C6"/>
    <w:rsid w:val="006A5185"/>
    <w:rsid w:val="006B01D5"/>
    <w:rsid w:val="006B185F"/>
    <w:rsid w:val="006B502C"/>
    <w:rsid w:val="006B5C13"/>
    <w:rsid w:val="006C02C8"/>
    <w:rsid w:val="006C2894"/>
    <w:rsid w:val="006C2A09"/>
    <w:rsid w:val="006C30B3"/>
    <w:rsid w:val="006C3B09"/>
    <w:rsid w:val="006C3E0B"/>
    <w:rsid w:val="006C4427"/>
    <w:rsid w:val="006C5644"/>
    <w:rsid w:val="006C6E6F"/>
    <w:rsid w:val="006C7641"/>
    <w:rsid w:val="006D012D"/>
    <w:rsid w:val="006D0E20"/>
    <w:rsid w:val="006D1D80"/>
    <w:rsid w:val="006D3A17"/>
    <w:rsid w:val="006D40EF"/>
    <w:rsid w:val="006D4D14"/>
    <w:rsid w:val="006D5039"/>
    <w:rsid w:val="006D7DE8"/>
    <w:rsid w:val="006E023C"/>
    <w:rsid w:val="006E0F14"/>
    <w:rsid w:val="006E2922"/>
    <w:rsid w:val="006E33AD"/>
    <w:rsid w:val="006E3912"/>
    <w:rsid w:val="006E394A"/>
    <w:rsid w:val="006E45D7"/>
    <w:rsid w:val="006E4D23"/>
    <w:rsid w:val="006E7D9F"/>
    <w:rsid w:val="006F0617"/>
    <w:rsid w:val="006F159D"/>
    <w:rsid w:val="006F24EC"/>
    <w:rsid w:val="006F2EA8"/>
    <w:rsid w:val="006F63BC"/>
    <w:rsid w:val="006F6745"/>
    <w:rsid w:val="006F75CA"/>
    <w:rsid w:val="006F792D"/>
    <w:rsid w:val="00701907"/>
    <w:rsid w:val="00704350"/>
    <w:rsid w:val="0070471E"/>
    <w:rsid w:val="00705AAF"/>
    <w:rsid w:val="00706C12"/>
    <w:rsid w:val="00706DF7"/>
    <w:rsid w:val="00707DD0"/>
    <w:rsid w:val="00710437"/>
    <w:rsid w:val="0071459B"/>
    <w:rsid w:val="00714676"/>
    <w:rsid w:val="00715CEC"/>
    <w:rsid w:val="00717D49"/>
    <w:rsid w:val="007200AC"/>
    <w:rsid w:val="00725968"/>
    <w:rsid w:val="00725EAF"/>
    <w:rsid w:val="0073239F"/>
    <w:rsid w:val="007328F7"/>
    <w:rsid w:val="00740876"/>
    <w:rsid w:val="007472C0"/>
    <w:rsid w:val="007475B7"/>
    <w:rsid w:val="00750BFF"/>
    <w:rsid w:val="007536E7"/>
    <w:rsid w:val="00754EBB"/>
    <w:rsid w:val="00756684"/>
    <w:rsid w:val="00761121"/>
    <w:rsid w:val="00762D08"/>
    <w:rsid w:val="00764C5F"/>
    <w:rsid w:val="00766223"/>
    <w:rsid w:val="00767C2B"/>
    <w:rsid w:val="007711A9"/>
    <w:rsid w:val="00773AEE"/>
    <w:rsid w:val="00773DB5"/>
    <w:rsid w:val="00774EB6"/>
    <w:rsid w:val="00775975"/>
    <w:rsid w:val="0077675D"/>
    <w:rsid w:val="00776C56"/>
    <w:rsid w:val="007771A3"/>
    <w:rsid w:val="0077796D"/>
    <w:rsid w:val="00780053"/>
    <w:rsid w:val="00781628"/>
    <w:rsid w:val="00781997"/>
    <w:rsid w:val="007859C4"/>
    <w:rsid w:val="0078732A"/>
    <w:rsid w:val="00787D5B"/>
    <w:rsid w:val="00790A34"/>
    <w:rsid w:val="007913D1"/>
    <w:rsid w:val="00791557"/>
    <w:rsid w:val="00791760"/>
    <w:rsid w:val="007936AF"/>
    <w:rsid w:val="00795533"/>
    <w:rsid w:val="00795B00"/>
    <w:rsid w:val="00795DAB"/>
    <w:rsid w:val="00796475"/>
    <w:rsid w:val="00796B9D"/>
    <w:rsid w:val="007A3124"/>
    <w:rsid w:val="007A4ED9"/>
    <w:rsid w:val="007A7F04"/>
    <w:rsid w:val="007B0BE7"/>
    <w:rsid w:val="007B2227"/>
    <w:rsid w:val="007B2879"/>
    <w:rsid w:val="007B4E72"/>
    <w:rsid w:val="007B6D13"/>
    <w:rsid w:val="007B7639"/>
    <w:rsid w:val="007C154D"/>
    <w:rsid w:val="007C1C68"/>
    <w:rsid w:val="007C5875"/>
    <w:rsid w:val="007C5FC6"/>
    <w:rsid w:val="007C64F0"/>
    <w:rsid w:val="007C7B47"/>
    <w:rsid w:val="007D390C"/>
    <w:rsid w:val="007D3F81"/>
    <w:rsid w:val="007D4E30"/>
    <w:rsid w:val="007D504A"/>
    <w:rsid w:val="007D6D07"/>
    <w:rsid w:val="007E0874"/>
    <w:rsid w:val="007E1930"/>
    <w:rsid w:val="007E620A"/>
    <w:rsid w:val="007E7677"/>
    <w:rsid w:val="007F01DB"/>
    <w:rsid w:val="007F0C7A"/>
    <w:rsid w:val="007F1604"/>
    <w:rsid w:val="007F1CB2"/>
    <w:rsid w:val="007F6BCB"/>
    <w:rsid w:val="007F7FBE"/>
    <w:rsid w:val="007F7FF9"/>
    <w:rsid w:val="008000F9"/>
    <w:rsid w:val="008076EA"/>
    <w:rsid w:val="008120E0"/>
    <w:rsid w:val="00812D8E"/>
    <w:rsid w:val="00814F58"/>
    <w:rsid w:val="008151DA"/>
    <w:rsid w:val="0081542F"/>
    <w:rsid w:val="00816B27"/>
    <w:rsid w:val="0082331F"/>
    <w:rsid w:val="0082405C"/>
    <w:rsid w:val="0082531E"/>
    <w:rsid w:val="008255FF"/>
    <w:rsid w:val="008272B4"/>
    <w:rsid w:val="0082784A"/>
    <w:rsid w:val="00830AF2"/>
    <w:rsid w:val="00832BCA"/>
    <w:rsid w:val="008341EA"/>
    <w:rsid w:val="00835E5F"/>
    <w:rsid w:val="00835E73"/>
    <w:rsid w:val="008370CA"/>
    <w:rsid w:val="00837DFC"/>
    <w:rsid w:val="008426DA"/>
    <w:rsid w:val="00843DA9"/>
    <w:rsid w:val="00844011"/>
    <w:rsid w:val="008451F5"/>
    <w:rsid w:val="00846594"/>
    <w:rsid w:val="00847A63"/>
    <w:rsid w:val="008503B4"/>
    <w:rsid w:val="00851C9A"/>
    <w:rsid w:val="00853E46"/>
    <w:rsid w:val="00855488"/>
    <w:rsid w:val="008564CE"/>
    <w:rsid w:val="008601DD"/>
    <w:rsid w:val="00862C34"/>
    <w:rsid w:val="008656BF"/>
    <w:rsid w:val="008672D7"/>
    <w:rsid w:val="0087068C"/>
    <w:rsid w:val="00870AB9"/>
    <w:rsid w:val="008717C2"/>
    <w:rsid w:val="00871836"/>
    <w:rsid w:val="00872106"/>
    <w:rsid w:val="00874B1F"/>
    <w:rsid w:val="00881130"/>
    <w:rsid w:val="008813A3"/>
    <w:rsid w:val="008814B0"/>
    <w:rsid w:val="00881D31"/>
    <w:rsid w:val="00882335"/>
    <w:rsid w:val="00882AA4"/>
    <w:rsid w:val="008842AA"/>
    <w:rsid w:val="00884334"/>
    <w:rsid w:val="008843B8"/>
    <w:rsid w:val="00885009"/>
    <w:rsid w:val="00892531"/>
    <w:rsid w:val="00892CDC"/>
    <w:rsid w:val="00893C75"/>
    <w:rsid w:val="008951E4"/>
    <w:rsid w:val="00897856"/>
    <w:rsid w:val="00897E72"/>
    <w:rsid w:val="00897F12"/>
    <w:rsid w:val="008A0FB7"/>
    <w:rsid w:val="008A1990"/>
    <w:rsid w:val="008A27A8"/>
    <w:rsid w:val="008A339D"/>
    <w:rsid w:val="008A396D"/>
    <w:rsid w:val="008A4456"/>
    <w:rsid w:val="008A5384"/>
    <w:rsid w:val="008A5AE0"/>
    <w:rsid w:val="008A5C02"/>
    <w:rsid w:val="008A6DDF"/>
    <w:rsid w:val="008A7DB9"/>
    <w:rsid w:val="008B3818"/>
    <w:rsid w:val="008B3EDF"/>
    <w:rsid w:val="008B7B19"/>
    <w:rsid w:val="008B7C61"/>
    <w:rsid w:val="008C0090"/>
    <w:rsid w:val="008C02FC"/>
    <w:rsid w:val="008C0442"/>
    <w:rsid w:val="008C0FCC"/>
    <w:rsid w:val="008C4349"/>
    <w:rsid w:val="008C5A7D"/>
    <w:rsid w:val="008C5B31"/>
    <w:rsid w:val="008C5DEA"/>
    <w:rsid w:val="008C6B14"/>
    <w:rsid w:val="008C7F47"/>
    <w:rsid w:val="008D1A9B"/>
    <w:rsid w:val="008D1D4D"/>
    <w:rsid w:val="008D1E0F"/>
    <w:rsid w:val="008D42C9"/>
    <w:rsid w:val="008D52E3"/>
    <w:rsid w:val="008D763C"/>
    <w:rsid w:val="008F039B"/>
    <w:rsid w:val="008F0917"/>
    <w:rsid w:val="008F1CED"/>
    <w:rsid w:val="008F59C0"/>
    <w:rsid w:val="008F70B1"/>
    <w:rsid w:val="00903066"/>
    <w:rsid w:val="009037CB"/>
    <w:rsid w:val="00914F6A"/>
    <w:rsid w:val="00916AE3"/>
    <w:rsid w:val="009216AF"/>
    <w:rsid w:val="00921915"/>
    <w:rsid w:val="00925962"/>
    <w:rsid w:val="009308EC"/>
    <w:rsid w:val="00931B5A"/>
    <w:rsid w:val="009327C5"/>
    <w:rsid w:val="009353E5"/>
    <w:rsid w:val="00941125"/>
    <w:rsid w:val="009435FC"/>
    <w:rsid w:val="00944FD0"/>
    <w:rsid w:val="00945709"/>
    <w:rsid w:val="00945D54"/>
    <w:rsid w:val="00946D72"/>
    <w:rsid w:val="00947D28"/>
    <w:rsid w:val="00951AEF"/>
    <w:rsid w:val="00952544"/>
    <w:rsid w:val="009536BE"/>
    <w:rsid w:val="0096076A"/>
    <w:rsid w:val="009607F6"/>
    <w:rsid w:val="009609D4"/>
    <w:rsid w:val="00965677"/>
    <w:rsid w:val="0096567B"/>
    <w:rsid w:val="00967CA9"/>
    <w:rsid w:val="00971264"/>
    <w:rsid w:val="00974480"/>
    <w:rsid w:val="009760D3"/>
    <w:rsid w:val="00977B90"/>
    <w:rsid w:val="009813AF"/>
    <w:rsid w:val="009814CC"/>
    <w:rsid w:val="00981800"/>
    <w:rsid w:val="0098240B"/>
    <w:rsid w:val="00982BB2"/>
    <w:rsid w:val="00982FD5"/>
    <w:rsid w:val="00986852"/>
    <w:rsid w:val="0098698A"/>
    <w:rsid w:val="00987322"/>
    <w:rsid w:val="009877D3"/>
    <w:rsid w:val="00990B9A"/>
    <w:rsid w:val="009914D5"/>
    <w:rsid w:val="009915F6"/>
    <w:rsid w:val="00991A15"/>
    <w:rsid w:val="0099267C"/>
    <w:rsid w:val="00993B04"/>
    <w:rsid w:val="00993DB7"/>
    <w:rsid w:val="00994C6C"/>
    <w:rsid w:val="0099794E"/>
    <w:rsid w:val="009A0309"/>
    <w:rsid w:val="009A15A2"/>
    <w:rsid w:val="009A18A5"/>
    <w:rsid w:val="009A282B"/>
    <w:rsid w:val="009A2969"/>
    <w:rsid w:val="009A7C04"/>
    <w:rsid w:val="009B2FDC"/>
    <w:rsid w:val="009B3306"/>
    <w:rsid w:val="009B47E3"/>
    <w:rsid w:val="009B5700"/>
    <w:rsid w:val="009B65B3"/>
    <w:rsid w:val="009B764F"/>
    <w:rsid w:val="009C155F"/>
    <w:rsid w:val="009C2363"/>
    <w:rsid w:val="009C237D"/>
    <w:rsid w:val="009C361A"/>
    <w:rsid w:val="009C542A"/>
    <w:rsid w:val="009C673C"/>
    <w:rsid w:val="009C6AF5"/>
    <w:rsid w:val="009C72F6"/>
    <w:rsid w:val="009D2F46"/>
    <w:rsid w:val="009D3FD2"/>
    <w:rsid w:val="009D498C"/>
    <w:rsid w:val="009D6399"/>
    <w:rsid w:val="009D7762"/>
    <w:rsid w:val="009E1374"/>
    <w:rsid w:val="009E2334"/>
    <w:rsid w:val="009E608F"/>
    <w:rsid w:val="009E69C6"/>
    <w:rsid w:val="009E6F67"/>
    <w:rsid w:val="009E791E"/>
    <w:rsid w:val="009F00F4"/>
    <w:rsid w:val="009F167E"/>
    <w:rsid w:val="009F3135"/>
    <w:rsid w:val="009F63DB"/>
    <w:rsid w:val="009F67C5"/>
    <w:rsid w:val="009F7396"/>
    <w:rsid w:val="00A02289"/>
    <w:rsid w:val="00A0420E"/>
    <w:rsid w:val="00A05194"/>
    <w:rsid w:val="00A06BA3"/>
    <w:rsid w:val="00A11154"/>
    <w:rsid w:val="00A11D33"/>
    <w:rsid w:val="00A14E8D"/>
    <w:rsid w:val="00A16078"/>
    <w:rsid w:val="00A2048B"/>
    <w:rsid w:val="00A20502"/>
    <w:rsid w:val="00A21EE0"/>
    <w:rsid w:val="00A22A27"/>
    <w:rsid w:val="00A22EF7"/>
    <w:rsid w:val="00A24BDB"/>
    <w:rsid w:val="00A25703"/>
    <w:rsid w:val="00A30572"/>
    <w:rsid w:val="00A32FDC"/>
    <w:rsid w:val="00A33E91"/>
    <w:rsid w:val="00A35BCE"/>
    <w:rsid w:val="00A35E8A"/>
    <w:rsid w:val="00A360BD"/>
    <w:rsid w:val="00A3673A"/>
    <w:rsid w:val="00A376D4"/>
    <w:rsid w:val="00A4094B"/>
    <w:rsid w:val="00A40D9A"/>
    <w:rsid w:val="00A41AA2"/>
    <w:rsid w:val="00A4312A"/>
    <w:rsid w:val="00A4446B"/>
    <w:rsid w:val="00A44520"/>
    <w:rsid w:val="00A4692F"/>
    <w:rsid w:val="00A47094"/>
    <w:rsid w:val="00A47952"/>
    <w:rsid w:val="00A529A0"/>
    <w:rsid w:val="00A57C24"/>
    <w:rsid w:val="00A61606"/>
    <w:rsid w:val="00A61B57"/>
    <w:rsid w:val="00A63A42"/>
    <w:rsid w:val="00A646EB"/>
    <w:rsid w:val="00A6665C"/>
    <w:rsid w:val="00A669B3"/>
    <w:rsid w:val="00A6700F"/>
    <w:rsid w:val="00A6701F"/>
    <w:rsid w:val="00A704E0"/>
    <w:rsid w:val="00A71701"/>
    <w:rsid w:val="00A7181B"/>
    <w:rsid w:val="00A73611"/>
    <w:rsid w:val="00A736D5"/>
    <w:rsid w:val="00A74B99"/>
    <w:rsid w:val="00A760C7"/>
    <w:rsid w:val="00A7680F"/>
    <w:rsid w:val="00A77BB0"/>
    <w:rsid w:val="00A77C5C"/>
    <w:rsid w:val="00A827B3"/>
    <w:rsid w:val="00A82B1C"/>
    <w:rsid w:val="00A83A23"/>
    <w:rsid w:val="00A84544"/>
    <w:rsid w:val="00A855A8"/>
    <w:rsid w:val="00A85E63"/>
    <w:rsid w:val="00A86C69"/>
    <w:rsid w:val="00A872B1"/>
    <w:rsid w:val="00A928C5"/>
    <w:rsid w:val="00AA0A6D"/>
    <w:rsid w:val="00AA2B8F"/>
    <w:rsid w:val="00AA396F"/>
    <w:rsid w:val="00AA3AE6"/>
    <w:rsid w:val="00AA4EE5"/>
    <w:rsid w:val="00AB39CC"/>
    <w:rsid w:val="00AB5154"/>
    <w:rsid w:val="00AB5A64"/>
    <w:rsid w:val="00AB6C7E"/>
    <w:rsid w:val="00AB6DB8"/>
    <w:rsid w:val="00AC37C7"/>
    <w:rsid w:val="00AC49E2"/>
    <w:rsid w:val="00AC5A32"/>
    <w:rsid w:val="00AD0821"/>
    <w:rsid w:val="00AD190F"/>
    <w:rsid w:val="00AD2D52"/>
    <w:rsid w:val="00AD4516"/>
    <w:rsid w:val="00AD4A08"/>
    <w:rsid w:val="00AD4A66"/>
    <w:rsid w:val="00AD7422"/>
    <w:rsid w:val="00AD7FFB"/>
    <w:rsid w:val="00AE0BC8"/>
    <w:rsid w:val="00AE262F"/>
    <w:rsid w:val="00AE3F84"/>
    <w:rsid w:val="00AE4402"/>
    <w:rsid w:val="00AE448E"/>
    <w:rsid w:val="00AE516C"/>
    <w:rsid w:val="00AE7530"/>
    <w:rsid w:val="00AF1E60"/>
    <w:rsid w:val="00AF2566"/>
    <w:rsid w:val="00AF33E7"/>
    <w:rsid w:val="00AF357D"/>
    <w:rsid w:val="00AF63BD"/>
    <w:rsid w:val="00AF7F50"/>
    <w:rsid w:val="00B0112E"/>
    <w:rsid w:val="00B017B3"/>
    <w:rsid w:val="00B03E67"/>
    <w:rsid w:val="00B04315"/>
    <w:rsid w:val="00B0549D"/>
    <w:rsid w:val="00B0711D"/>
    <w:rsid w:val="00B07F11"/>
    <w:rsid w:val="00B10346"/>
    <w:rsid w:val="00B105D3"/>
    <w:rsid w:val="00B13F7E"/>
    <w:rsid w:val="00B146D9"/>
    <w:rsid w:val="00B151AF"/>
    <w:rsid w:val="00B2225D"/>
    <w:rsid w:val="00B24138"/>
    <w:rsid w:val="00B25B3C"/>
    <w:rsid w:val="00B26146"/>
    <w:rsid w:val="00B2663C"/>
    <w:rsid w:val="00B31A2A"/>
    <w:rsid w:val="00B32A7B"/>
    <w:rsid w:val="00B36270"/>
    <w:rsid w:val="00B3634C"/>
    <w:rsid w:val="00B36D7D"/>
    <w:rsid w:val="00B40DA6"/>
    <w:rsid w:val="00B42789"/>
    <w:rsid w:val="00B43C74"/>
    <w:rsid w:val="00B445B0"/>
    <w:rsid w:val="00B46B2F"/>
    <w:rsid w:val="00B4712F"/>
    <w:rsid w:val="00B47609"/>
    <w:rsid w:val="00B51C1B"/>
    <w:rsid w:val="00B52710"/>
    <w:rsid w:val="00B529C1"/>
    <w:rsid w:val="00B52D85"/>
    <w:rsid w:val="00B5464A"/>
    <w:rsid w:val="00B54B94"/>
    <w:rsid w:val="00B54E11"/>
    <w:rsid w:val="00B55535"/>
    <w:rsid w:val="00B55ED7"/>
    <w:rsid w:val="00B56EC3"/>
    <w:rsid w:val="00B57946"/>
    <w:rsid w:val="00B60822"/>
    <w:rsid w:val="00B624A6"/>
    <w:rsid w:val="00B653C7"/>
    <w:rsid w:val="00B6550E"/>
    <w:rsid w:val="00B657F0"/>
    <w:rsid w:val="00B66431"/>
    <w:rsid w:val="00B670D0"/>
    <w:rsid w:val="00B70584"/>
    <w:rsid w:val="00B72497"/>
    <w:rsid w:val="00B76D42"/>
    <w:rsid w:val="00B80CFC"/>
    <w:rsid w:val="00B82C31"/>
    <w:rsid w:val="00B8420A"/>
    <w:rsid w:val="00B857F8"/>
    <w:rsid w:val="00B861B6"/>
    <w:rsid w:val="00B867BB"/>
    <w:rsid w:val="00B90D8A"/>
    <w:rsid w:val="00B90E2E"/>
    <w:rsid w:val="00B91537"/>
    <w:rsid w:val="00B92D36"/>
    <w:rsid w:val="00B947AC"/>
    <w:rsid w:val="00B95CA3"/>
    <w:rsid w:val="00B95E5D"/>
    <w:rsid w:val="00B97AAB"/>
    <w:rsid w:val="00B97C14"/>
    <w:rsid w:val="00BA10AB"/>
    <w:rsid w:val="00BA1C1C"/>
    <w:rsid w:val="00BA30CB"/>
    <w:rsid w:val="00BA3FCD"/>
    <w:rsid w:val="00BB7691"/>
    <w:rsid w:val="00BC2DB5"/>
    <w:rsid w:val="00BC3331"/>
    <w:rsid w:val="00BC4EF8"/>
    <w:rsid w:val="00BD046F"/>
    <w:rsid w:val="00BD386C"/>
    <w:rsid w:val="00BD3ECF"/>
    <w:rsid w:val="00BD7503"/>
    <w:rsid w:val="00BE00CA"/>
    <w:rsid w:val="00BE0DE9"/>
    <w:rsid w:val="00BE13BA"/>
    <w:rsid w:val="00BE2EAC"/>
    <w:rsid w:val="00BE6432"/>
    <w:rsid w:val="00BE73ED"/>
    <w:rsid w:val="00BE7B56"/>
    <w:rsid w:val="00BF4946"/>
    <w:rsid w:val="00BF4C60"/>
    <w:rsid w:val="00BF7474"/>
    <w:rsid w:val="00C052D7"/>
    <w:rsid w:val="00C0784A"/>
    <w:rsid w:val="00C1048C"/>
    <w:rsid w:val="00C113E7"/>
    <w:rsid w:val="00C12782"/>
    <w:rsid w:val="00C12F99"/>
    <w:rsid w:val="00C15CEF"/>
    <w:rsid w:val="00C1744E"/>
    <w:rsid w:val="00C21A1E"/>
    <w:rsid w:val="00C22728"/>
    <w:rsid w:val="00C26CEE"/>
    <w:rsid w:val="00C30075"/>
    <w:rsid w:val="00C35EB6"/>
    <w:rsid w:val="00C36FC4"/>
    <w:rsid w:val="00C40657"/>
    <w:rsid w:val="00C409AB"/>
    <w:rsid w:val="00C41356"/>
    <w:rsid w:val="00C43E24"/>
    <w:rsid w:val="00C44332"/>
    <w:rsid w:val="00C4463A"/>
    <w:rsid w:val="00C4593C"/>
    <w:rsid w:val="00C474D5"/>
    <w:rsid w:val="00C5296D"/>
    <w:rsid w:val="00C52EAF"/>
    <w:rsid w:val="00C537EE"/>
    <w:rsid w:val="00C54AA6"/>
    <w:rsid w:val="00C5708D"/>
    <w:rsid w:val="00C57821"/>
    <w:rsid w:val="00C61CB0"/>
    <w:rsid w:val="00C63C8F"/>
    <w:rsid w:val="00C64993"/>
    <w:rsid w:val="00C6714E"/>
    <w:rsid w:val="00C67F70"/>
    <w:rsid w:val="00C71A45"/>
    <w:rsid w:val="00C71CE6"/>
    <w:rsid w:val="00C7241E"/>
    <w:rsid w:val="00C75271"/>
    <w:rsid w:val="00C77688"/>
    <w:rsid w:val="00C80498"/>
    <w:rsid w:val="00C80FA9"/>
    <w:rsid w:val="00C81E39"/>
    <w:rsid w:val="00C83335"/>
    <w:rsid w:val="00C8727A"/>
    <w:rsid w:val="00C87702"/>
    <w:rsid w:val="00C87B67"/>
    <w:rsid w:val="00C90049"/>
    <w:rsid w:val="00C91A13"/>
    <w:rsid w:val="00C926FF"/>
    <w:rsid w:val="00C95E2A"/>
    <w:rsid w:val="00C975D0"/>
    <w:rsid w:val="00CA3016"/>
    <w:rsid w:val="00CA36B4"/>
    <w:rsid w:val="00CA4C57"/>
    <w:rsid w:val="00CA5C91"/>
    <w:rsid w:val="00CA6CCC"/>
    <w:rsid w:val="00CA6E10"/>
    <w:rsid w:val="00CA7295"/>
    <w:rsid w:val="00CB080F"/>
    <w:rsid w:val="00CC0604"/>
    <w:rsid w:val="00CC18FE"/>
    <w:rsid w:val="00CC2A05"/>
    <w:rsid w:val="00CC40CD"/>
    <w:rsid w:val="00CC5F05"/>
    <w:rsid w:val="00CC655D"/>
    <w:rsid w:val="00CC786E"/>
    <w:rsid w:val="00CD0800"/>
    <w:rsid w:val="00CD151D"/>
    <w:rsid w:val="00CD353B"/>
    <w:rsid w:val="00CD43D0"/>
    <w:rsid w:val="00CD4833"/>
    <w:rsid w:val="00CD57F0"/>
    <w:rsid w:val="00CE1049"/>
    <w:rsid w:val="00CE11B6"/>
    <w:rsid w:val="00CE5CBD"/>
    <w:rsid w:val="00CE6074"/>
    <w:rsid w:val="00CE7FAE"/>
    <w:rsid w:val="00CF10D6"/>
    <w:rsid w:val="00CF3144"/>
    <w:rsid w:val="00CF36D9"/>
    <w:rsid w:val="00D024D5"/>
    <w:rsid w:val="00D0392F"/>
    <w:rsid w:val="00D03E25"/>
    <w:rsid w:val="00D058B5"/>
    <w:rsid w:val="00D12262"/>
    <w:rsid w:val="00D13E5D"/>
    <w:rsid w:val="00D142CF"/>
    <w:rsid w:val="00D241E7"/>
    <w:rsid w:val="00D24893"/>
    <w:rsid w:val="00D2679B"/>
    <w:rsid w:val="00D307B5"/>
    <w:rsid w:val="00D308E2"/>
    <w:rsid w:val="00D32EA2"/>
    <w:rsid w:val="00D33A47"/>
    <w:rsid w:val="00D37B16"/>
    <w:rsid w:val="00D37EE5"/>
    <w:rsid w:val="00D4053A"/>
    <w:rsid w:val="00D415BB"/>
    <w:rsid w:val="00D41C94"/>
    <w:rsid w:val="00D41F12"/>
    <w:rsid w:val="00D4217B"/>
    <w:rsid w:val="00D43173"/>
    <w:rsid w:val="00D44EB5"/>
    <w:rsid w:val="00D453F0"/>
    <w:rsid w:val="00D51162"/>
    <w:rsid w:val="00D5286D"/>
    <w:rsid w:val="00D538DE"/>
    <w:rsid w:val="00D53FBC"/>
    <w:rsid w:val="00D5508D"/>
    <w:rsid w:val="00D553E0"/>
    <w:rsid w:val="00D559A3"/>
    <w:rsid w:val="00D56EBC"/>
    <w:rsid w:val="00D609CA"/>
    <w:rsid w:val="00D612F7"/>
    <w:rsid w:val="00D615A1"/>
    <w:rsid w:val="00D619BF"/>
    <w:rsid w:val="00D667C0"/>
    <w:rsid w:val="00D66AF8"/>
    <w:rsid w:val="00D67CB9"/>
    <w:rsid w:val="00D7072E"/>
    <w:rsid w:val="00D71D42"/>
    <w:rsid w:val="00D72199"/>
    <w:rsid w:val="00D73FA9"/>
    <w:rsid w:val="00D742C6"/>
    <w:rsid w:val="00D74921"/>
    <w:rsid w:val="00D76232"/>
    <w:rsid w:val="00D7627D"/>
    <w:rsid w:val="00D767B7"/>
    <w:rsid w:val="00D769E3"/>
    <w:rsid w:val="00D820A5"/>
    <w:rsid w:val="00D82E3B"/>
    <w:rsid w:val="00D852A4"/>
    <w:rsid w:val="00D86C3B"/>
    <w:rsid w:val="00D92DAD"/>
    <w:rsid w:val="00D93430"/>
    <w:rsid w:val="00D9371A"/>
    <w:rsid w:val="00D9486A"/>
    <w:rsid w:val="00D94ECF"/>
    <w:rsid w:val="00DA2E9D"/>
    <w:rsid w:val="00DA3B92"/>
    <w:rsid w:val="00DA42CC"/>
    <w:rsid w:val="00DA48AC"/>
    <w:rsid w:val="00DA5350"/>
    <w:rsid w:val="00DA5641"/>
    <w:rsid w:val="00DA5A00"/>
    <w:rsid w:val="00DA5A0C"/>
    <w:rsid w:val="00DB0239"/>
    <w:rsid w:val="00DB0930"/>
    <w:rsid w:val="00DB13A4"/>
    <w:rsid w:val="00DB1F4C"/>
    <w:rsid w:val="00DB2570"/>
    <w:rsid w:val="00DC03C1"/>
    <w:rsid w:val="00DC03D2"/>
    <w:rsid w:val="00DC0634"/>
    <w:rsid w:val="00DC0BFC"/>
    <w:rsid w:val="00DC326F"/>
    <w:rsid w:val="00DC339B"/>
    <w:rsid w:val="00DC5083"/>
    <w:rsid w:val="00DC5DDD"/>
    <w:rsid w:val="00DC6ABA"/>
    <w:rsid w:val="00DC7EA6"/>
    <w:rsid w:val="00DD1F20"/>
    <w:rsid w:val="00DD27AD"/>
    <w:rsid w:val="00DD4EC1"/>
    <w:rsid w:val="00DD7EE1"/>
    <w:rsid w:val="00DE0E70"/>
    <w:rsid w:val="00DE386C"/>
    <w:rsid w:val="00DE76FB"/>
    <w:rsid w:val="00DF27C0"/>
    <w:rsid w:val="00DF44BA"/>
    <w:rsid w:val="00DF667E"/>
    <w:rsid w:val="00DF70BC"/>
    <w:rsid w:val="00E01DC5"/>
    <w:rsid w:val="00E02F41"/>
    <w:rsid w:val="00E03AEF"/>
    <w:rsid w:val="00E047D8"/>
    <w:rsid w:val="00E04C62"/>
    <w:rsid w:val="00E04E8F"/>
    <w:rsid w:val="00E13129"/>
    <w:rsid w:val="00E13E12"/>
    <w:rsid w:val="00E141D4"/>
    <w:rsid w:val="00E14A75"/>
    <w:rsid w:val="00E17F3D"/>
    <w:rsid w:val="00E210CF"/>
    <w:rsid w:val="00E213D5"/>
    <w:rsid w:val="00E22F26"/>
    <w:rsid w:val="00E2546B"/>
    <w:rsid w:val="00E2658F"/>
    <w:rsid w:val="00E26A1E"/>
    <w:rsid w:val="00E272E2"/>
    <w:rsid w:val="00E319BC"/>
    <w:rsid w:val="00E3293E"/>
    <w:rsid w:val="00E32C35"/>
    <w:rsid w:val="00E3614C"/>
    <w:rsid w:val="00E425E4"/>
    <w:rsid w:val="00E45923"/>
    <w:rsid w:val="00E519C3"/>
    <w:rsid w:val="00E54FA5"/>
    <w:rsid w:val="00E550D8"/>
    <w:rsid w:val="00E55229"/>
    <w:rsid w:val="00E56A0B"/>
    <w:rsid w:val="00E56C63"/>
    <w:rsid w:val="00E56E34"/>
    <w:rsid w:val="00E578AB"/>
    <w:rsid w:val="00E6194D"/>
    <w:rsid w:val="00E625DB"/>
    <w:rsid w:val="00E63691"/>
    <w:rsid w:val="00E65BFA"/>
    <w:rsid w:val="00E714CE"/>
    <w:rsid w:val="00E72B4F"/>
    <w:rsid w:val="00E72C02"/>
    <w:rsid w:val="00E72F3A"/>
    <w:rsid w:val="00E736A2"/>
    <w:rsid w:val="00E7553B"/>
    <w:rsid w:val="00E76923"/>
    <w:rsid w:val="00E77728"/>
    <w:rsid w:val="00E800D2"/>
    <w:rsid w:val="00E81D07"/>
    <w:rsid w:val="00E86CC8"/>
    <w:rsid w:val="00E919B4"/>
    <w:rsid w:val="00E943C5"/>
    <w:rsid w:val="00E946C6"/>
    <w:rsid w:val="00E94B4A"/>
    <w:rsid w:val="00E96515"/>
    <w:rsid w:val="00E96952"/>
    <w:rsid w:val="00E975C4"/>
    <w:rsid w:val="00EA06EC"/>
    <w:rsid w:val="00EA0C42"/>
    <w:rsid w:val="00EA2B45"/>
    <w:rsid w:val="00EA3A6F"/>
    <w:rsid w:val="00EA3DAB"/>
    <w:rsid w:val="00EA69B5"/>
    <w:rsid w:val="00EA7A7E"/>
    <w:rsid w:val="00EB215D"/>
    <w:rsid w:val="00EB3ABB"/>
    <w:rsid w:val="00EB43F2"/>
    <w:rsid w:val="00EB4542"/>
    <w:rsid w:val="00EB4FEA"/>
    <w:rsid w:val="00EB560C"/>
    <w:rsid w:val="00EB5E04"/>
    <w:rsid w:val="00EB5F62"/>
    <w:rsid w:val="00EB6A72"/>
    <w:rsid w:val="00EB7B89"/>
    <w:rsid w:val="00EC3C30"/>
    <w:rsid w:val="00EC49DB"/>
    <w:rsid w:val="00EC4D1A"/>
    <w:rsid w:val="00EC60A2"/>
    <w:rsid w:val="00EC7271"/>
    <w:rsid w:val="00EC7443"/>
    <w:rsid w:val="00ED37BA"/>
    <w:rsid w:val="00EE373E"/>
    <w:rsid w:val="00EE3BCC"/>
    <w:rsid w:val="00EE496C"/>
    <w:rsid w:val="00EE64E4"/>
    <w:rsid w:val="00EF047E"/>
    <w:rsid w:val="00EF0E85"/>
    <w:rsid w:val="00EF106D"/>
    <w:rsid w:val="00EF1962"/>
    <w:rsid w:val="00EF3C08"/>
    <w:rsid w:val="00F0071D"/>
    <w:rsid w:val="00F021B4"/>
    <w:rsid w:val="00F0630C"/>
    <w:rsid w:val="00F06F28"/>
    <w:rsid w:val="00F078A3"/>
    <w:rsid w:val="00F10CB8"/>
    <w:rsid w:val="00F15120"/>
    <w:rsid w:val="00F20112"/>
    <w:rsid w:val="00F21AF4"/>
    <w:rsid w:val="00F21F31"/>
    <w:rsid w:val="00F24849"/>
    <w:rsid w:val="00F274EE"/>
    <w:rsid w:val="00F2776F"/>
    <w:rsid w:val="00F3010D"/>
    <w:rsid w:val="00F30D53"/>
    <w:rsid w:val="00F32FD8"/>
    <w:rsid w:val="00F34949"/>
    <w:rsid w:val="00F355D0"/>
    <w:rsid w:val="00F37AAA"/>
    <w:rsid w:val="00F46073"/>
    <w:rsid w:val="00F501CE"/>
    <w:rsid w:val="00F53E75"/>
    <w:rsid w:val="00F56344"/>
    <w:rsid w:val="00F56EC8"/>
    <w:rsid w:val="00F601CF"/>
    <w:rsid w:val="00F603BD"/>
    <w:rsid w:val="00F609B2"/>
    <w:rsid w:val="00F63D20"/>
    <w:rsid w:val="00F6664B"/>
    <w:rsid w:val="00F71394"/>
    <w:rsid w:val="00F71757"/>
    <w:rsid w:val="00F71F20"/>
    <w:rsid w:val="00F742EA"/>
    <w:rsid w:val="00F74A23"/>
    <w:rsid w:val="00F75EB9"/>
    <w:rsid w:val="00F768AD"/>
    <w:rsid w:val="00F76EC6"/>
    <w:rsid w:val="00F80A62"/>
    <w:rsid w:val="00F80F35"/>
    <w:rsid w:val="00F81727"/>
    <w:rsid w:val="00F81E3F"/>
    <w:rsid w:val="00F828B1"/>
    <w:rsid w:val="00F831D9"/>
    <w:rsid w:val="00F85073"/>
    <w:rsid w:val="00F857D4"/>
    <w:rsid w:val="00F86E5B"/>
    <w:rsid w:val="00F8713B"/>
    <w:rsid w:val="00F906CF"/>
    <w:rsid w:val="00F92F21"/>
    <w:rsid w:val="00F94DD1"/>
    <w:rsid w:val="00F95835"/>
    <w:rsid w:val="00F95A43"/>
    <w:rsid w:val="00F96902"/>
    <w:rsid w:val="00F97D43"/>
    <w:rsid w:val="00FA0891"/>
    <w:rsid w:val="00FA1E99"/>
    <w:rsid w:val="00FA2168"/>
    <w:rsid w:val="00FA2699"/>
    <w:rsid w:val="00FA5FC3"/>
    <w:rsid w:val="00FA71DD"/>
    <w:rsid w:val="00FA7D96"/>
    <w:rsid w:val="00FB0A7A"/>
    <w:rsid w:val="00FB0D34"/>
    <w:rsid w:val="00FB10FE"/>
    <w:rsid w:val="00FB31F9"/>
    <w:rsid w:val="00FB3A71"/>
    <w:rsid w:val="00FB3B52"/>
    <w:rsid w:val="00FB3E59"/>
    <w:rsid w:val="00FB4764"/>
    <w:rsid w:val="00FB4A8F"/>
    <w:rsid w:val="00FB503D"/>
    <w:rsid w:val="00FC1CC3"/>
    <w:rsid w:val="00FC1F12"/>
    <w:rsid w:val="00FC6BF3"/>
    <w:rsid w:val="00FD568F"/>
    <w:rsid w:val="00FD56B4"/>
    <w:rsid w:val="00FD64ED"/>
    <w:rsid w:val="00FE2EB4"/>
    <w:rsid w:val="00FE2F28"/>
    <w:rsid w:val="00FE4497"/>
    <w:rsid w:val="00FE4721"/>
    <w:rsid w:val="00FF1398"/>
    <w:rsid w:val="00FF2076"/>
    <w:rsid w:val="00FF217B"/>
    <w:rsid w:val="00FF319E"/>
    <w:rsid w:val="00FF3625"/>
    <w:rsid w:val="00FF4576"/>
    <w:rsid w:val="00FF481B"/>
    <w:rsid w:val="00FF6C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4B6"/>
    <w:pPr>
      <w:ind w:left="720"/>
      <w:contextualSpacing/>
    </w:pPr>
  </w:style>
  <w:style w:type="paragraph" w:styleId="Textonotapie">
    <w:name w:val="footnote text"/>
    <w:basedOn w:val="Normal"/>
    <w:link w:val="TextonotapieCar"/>
    <w:unhideWhenUsed/>
    <w:rsid w:val="001D54B6"/>
    <w:pPr>
      <w:spacing w:after="0" w:line="240" w:lineRule="auto"/>
    </w:pPr>
    <w:rPr>
      <w:sz w:val="20"/>
      <w:szCs w:val="20"/>
    </w:rPr>
  </w:style>
  <w:style w:type="character" w:customStyle="1" w:styleId="TextonotapieCar">
    <w:name w:val="Texto nota pie Car"/>
    <w:basedOn w:val="Fuentedeprrafopredeter"/>
    <w:link w:val="Textonotapie"/>
    <w:rsid w:val="001D54B6"/>
    <w:rPr>
      <w:sz w:val="20"/>
      <w:szCs w:val="20"/>
    </w:rPr>
  </w:style>
  <w:style w:type="character" w:styleId="Refdenotaalpie">
    <w:name w:val="footnote reference"/>
    <w:basedOn w:val="Fuentedeprrafopredeter"/>
    <w:unhideWhenUsed/>
    <w:rsid w:val="001D54B6"/>
    <w:rPr>
      <w:vertAlign w:val="superscript"/>
    </w:rPr>
  </w:style>
  <w:style w:type="paragraph" w:styleId="Textodeglobo">
    <w:name w:val="Balloon Text"/>
    <w:basedOn w:val="Normal"/>
    <w:link w:val="TextodegloboCar"/>
    <w:uiPriority w:val="99"/>
    <w:semiHidden/>
    <w:unhideWhenUsed/>
    <w:rsid w:val="00FB3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1F9"/>
    <w:rPr>
      <w:rFonts w:ascii="Tahoma" w:hAnsi="Tahoma" w:cs="Tahoma"/>
      <w:sz w:val="16"/>
      <w:szCs w:val="16"/>
    </w:rPr>
  </w:style>
  <w:style w:type="paragraph" w:styleId="Encabezado">
    <w:name w:val="header"/>
    <w:basedOn w:val="Normal"/>
    <w:link w:val="EncabezadoCar"/>
    <w:uiPriority w:val="99"/>
    <w:unhideWhenUsed/>
    <w:rsid w:val="00FB3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1F9"/>
  </w:style>
  <w:style w:type="paragraph" w:styleId="Piedepgina">
    <w:name w:val="footer"/>
    <w:basedOn w:val="Normal"/>
    <w:link w:val="PiedepginaCar"/>
    <w:uiPriority w:val="99"/>
    <w:unhideWhenUsed/>
    <w:rsid w:val="00FB3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1F9"/>
  </w:style>
  <w:style w:type="character" w:styleId="Hipervnculo">
    <w:name w:val="Hyperlink"/>
    <w:basedOn w:val="Fuentedeprrafopredeter"/>
    <w:uiPriority w:val="99"/>
    <w:unhideWhenUsed/>
    <w:rsid w:val="000F3ABB"/>
    <w:rPr>
      <w:color w:val="0000FF" w:themeColor="hyperlink"/>
      <w:u w:val="single"/>
    </w:rPr>
  </w:style>
  <w:style w:type="table" w:styleId="Tablaconcuadrcula">
    <w:name w:val="Table Grid"/>
    <w:basedOn w:val="Tablanormal"/>
    <w:uiPriority w:val="59"/>
    <w:rsid w:val="00C57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704350"/>
    <w:pPr>
      <w:spacing w:line="240" w:lineRule="auto"/>
    </w:pPr>
    <w:rPr>
      <w:b/>
      <w:bCs/>
      <w:color w:val="4F81BD" w:themeColor="accent1"/>
      <w:sz w:val="18"/>
      <w:szCs w:val="18"/>
    </w:rPr>
  </w:style>
  <w:style w:type="paragraph" w:styleId="Sinespaciado">
    <w:name w:val="No Spacing"/>
    <w:uiPriority w:val="1"/>
    <w:qFormat/>
    <w:rsid w:val="00C81E39"/>
    <w:pPr>
      <w:spacing w:after="0" w:line="240" w:lineRule="auto"/>
    </w:pPr>
  </w:style>
  <w:style w:type="character" w:customStyle="1" w:styleId="familyname">
    <w:name w:val="familyname"/>
    <w:basedOn w:val="Fuentedeprrafopredeter"/>
    <w:rsid w:val="00C81E39"/>
  </w:style>
  <w:style w:type="character" w:customStyle="1" w:styleId="xbe">
    <w:name w:val="_xbe"/>
    <w:basedOn w:val="Fuentedeprrafopredeter"/>
    <w:rsid w:val="00C81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B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4B6"/>
    <w:pPr>
      <w:ind w:left="720"/>
      <w:contextualSpacing/>
    </w:pPr>
  </w:style>
  <w:style w:type="paragraph" w:styleId="Textonotapie">
    <w:name w:val="footnote text"/>
    <w:basedOn w:val="Normal"/>
    <w:link w:val="TextonotapieCar"/>
    <w:uiPriority w:val="99"/>
    <w:semiHidden/>
    <w:unhideWhenUsed/>
    <w:rsid w:val="001D54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54B6"/>
    <w:rPr>
      <w:sz w:val="20"/>
      <w:szCs w:val="20"/>
    </w:rPr>
  </w:style>
  <w:style w:type="character" w:styleId="Refdenotaalpie">
    <w:name w:val="footnote reference"/>
    <w:basedOn w:val="Fuentedeprrafopredeter"/>
    <w:uiPriority w:val="99"/>
    <w:semiHidden/>
    <w:unhideWhenUsed/>
    <w:rsid w:val="001D54B6"/>
    <w:rPr>
      <w:vertAlign w:val="superscript"/>
    </w:rPr>
  </w:style>
  <w:style w:type="paragraph" w:styleId="Textodeglobo">
    <w:name w:val="Balloon Text"/>
    <w:basedOn w:val="Normal"/>
    <w:link w:val="TextodegloboCar"/>
    <w:uiPriority w:val="99"/>
    <w:semiHidden/>
    <w:unhideWhenUsed/>
    <w:rsid w:val="00FB3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1F9"/>
    <w:rPr>
      <w:rFonts w:ascii="Tahoma" w:hAnsi="Tahoma" w:cs="Tahoma"/>
      <w:sz w:val="16"/>
      <w:szCs w:val="16"/>
    </w:rPr>
  </w:style>
  <w:style w:type="paragraph" w:styleId="Encabezado">
    <w:name w:val="header"/>
    <w:basedOn w:val="Normal"/>
    <w:link w:val="EncabezadoCar"/>
    <w:uiPriority w:val="99"/>
    <w:unhideWhenUsed/>
    <w:rsid w:val="00FB3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1F9"/>
  </w:style>
  <w:style w:type="paragraph" w:styleId="Piedepgina">
    <w:name w:val="footer"/>
    <w:basedOn w:val="Normal"/>
    <w:link w:val="PiedepginaCar"/>
    <w:uiPriority w:val="99"/>
    <w:unhideWhenUsed/>
    <w:rsid w:val="00FB3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1F9"/>
  </w:style>
  <w:style w:type="character" w:styleId="Hipervnculo">
    <w:name w:val="Hyperlink"/>
    <w:basedOn w:val="Fuentedeprrafopredeter"/>
    <w:uiPriority w:val="99"/>
    <w:unhideWhenUsed/>
    <w:rsid w:val="000F3ABB"/>
    <w:rPr>
      <w:color w:val="0000FF" w:themeColor="hyperlink"/>
      <w:u w:val="single"/>
    </w:rPr>
  </w:style>
  <w:style w:type="table" w:styleId="Tablaconcuadrcula">
    <w:name w:val="Table Grid"/>
    <w:basedOn w:val="Tablanormal"/>
    <w:uiPriority w:val="59"/>
    <w:rsid w:val="00C57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70435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ntigua.unlam.edu.a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597766-2404-4A02-8F21-B64B0830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33</Pages>
  <Words>7804</Words>
  <Characters>42926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Metalúrgica INSUD. Desde su llegada al país a mediados de los ’40 hasta su retiro a fines de de los ’70</vt:lpstr>
    </vt:vector>
  </TitlesOfParts>
  <Company/>
  <LinksUpToDate>false</LinksUpToDate>
  <CharactersWithSpaces>50629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Antigua Matanza. Revista de Historia Regional</dc:subject>
  <dc:creator/>
  <cp:keywords/>
  <dc:description>Antigua Matanza. Revista de Historia Regional, 1(2), -.
ISSN 2545-8701
URL: http://antigua.unlam.edu.ar</dc:description>
  <cp:lastModifiedBy>juntahis</cp:lastModifiedBy>
  <cp:revision>26</cp:revision>
  <cp:lastPrinted>2017-06-23T14:28:00Z</cp:lastPrinted>
  <dcterms:created xsi:type="dcterms:W3CDTF">2017-06-07T15:00:00Z</dcterms:created>
  <dcterms:modified xsi:type="dcterms:W3CDTF">2017-12-11T13:38:00Z</dcterms:modified>
  <cp:category>La Matanza y su historia</cp:category>
  <cp:contentStatus>diciembre de 2017</cp:contentStatus>
</cp:coreProperties>
</file>